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653" w:rsidRDefault="00471653" w:rsidP="0047165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Аннотация к рабочей программе по предмету </w:t>
      </w:r>
      <w:r>
        <w:rPr>
          <w:rFonts w:ascii="Times New Roman" w:hAnsi="Times New Roman" w:cs="Times New Roman"/>
          <w:b/>
          <w:sz w:val="32"/>
          <w:szCs w:val="32"/>
          <w:lang w:val="tt-RU"/>
        </w:rPr>
        <w:t>алгебра 8</w:t>
      </w:r>
      <w:r>
        <w:rPr>
          <w:rFonts w:ascii="Times New Roman" w:hAnsi="Times New Roman" w:cs="Times New Roman"/>
          <w:b/>
          <w:sz w:val="32"/>
          <w:szCs w:val="32"/>
        </w:rPr>
        <w:t xml:space="preserve"> класс</w:t>
      </w:r>
    </w:p>
    <w:p w:rsidR="00AA561C" w:rsidRPr="00DE2B60" w:rsidRDefault="00AA561C" w:rsidP="00AA561C">
      <w:pPr>
        <w:jc w:val="both"/>
        <w:rPr>
          <w:rFonts w:ascii="Times New Roman" w:hAnsi="Times New Roman" w:cs="Times New Roman"/>
          <w:sz w:val="24"/>
          <w:szCs w:val="24"/>
        </w:rPr>
      </w:pPr>
      <w:r w:rsidRPr="00DE2B60">
        <w:rPr>
          <w:rFonts w:ascii="Times New Roman" w:hAnsi="Times New Roman" w:cs="Times New Roman"/>
          <w:sz w:val="24"/>
          <w:szCs w:val="24"/>
        </w:rPr>
        <w:t>Рабочая программа составлена на основе:</w:t>
      </w:r>
    </w:p>
    <w:p w:rsidR="00AA561C" w:rsidRPr="005758B6" w:rsidRDefault="00AA561C" w:rsidP="00AA561C">
      <w:pPr>
        <w:pStyle w:val="a3"/>
        <w:numPr>
          <w:ilvl w:val="0"/>
          <w:numId w:val="31"/>
        </w:numPr>
        <w:jc w:val="both"/>
        <w:rPr>
          <w:rFonts w:ascii="Times New Roman" w:hAnsi="Times New Roman"/>
          <w:sz w:val="24"/>
          <w:szCs w:val="24"/>
        </w:rPr>
      </w:pPr>
      <w:r w:rsidRPr="005758B6">
        <w:rPr>
          <w:rFonts w:ascii="Times New Roman" w:hAnsi="Times New Roman"/>
          <w:sz w:val="24"/>
          <w:szCs w:val="24"/>
        </w:rPr>
        <w:t>Федерального закона от 29.12.2012 N 273-ФЗ (ред. от 13.07.2015) "Об образовании в Российской Федерации" (с изм. и доп., вступ. в силу с 24.07.2015).</w:t>
      </w:r>
    </w:p>
    <w:p w:rsidR="00AA561C" w:rsidRPr="005758B6" w:rsidRDefault="00AA561C" w:rsidP="00AA561C">
      <w:pPr>
        <w:pStyle w:val="a3"/>
        <w:numPr>
          <w:ilvl w:val="0"/>
          <w:numId w:val="31"/>
        </w:numPr>
        <w:jc w:val="both"/>
        <w:rPr>
          <w:rFonts w:ascii="Times New Roman" w:hAnsi="Times New Roman"/>
          <w:sz w:val="24"/>
          <w:szCs w:val="24"/>
        </w:rPr>
      </w:pPr>
      <w:r w:rsidRPr="005758B6">
        <w:rPr>
          <w:rFonts w:ascii="Times New Roman" w:hAnsi="Times New Roman"/>
          <w:sz w:val="24"/>
          <w:szCs w:val="24"/>
        </w:rPr>
        <w:t>Федерального  государственного образовательного стандарта  основного общего образования     (Приказ Министерства образования и науки  РФ  N-373 от 06.11.2009 г. «Об утверждении и введении в действие федерального государственного образовательного стандарта начального общего  образования»).</w:t>
      </w:r>
    </w:p>
    <w:p w:rsidR="00AA561C" w:rsidRPr="005758B6" w:rsidRDefault="00AA561C" w:rsidP="00AA561C">
      <w:pPr>
        <w:pStyle w:val="a3"/>
        <w:numPr>
          <w:ilvl w:val="0"/>
          <w:numId w:val="31"/>
        </w:numPr>
        <w:jc w:val="both"/>
        <w:rPr>
          <w:rFonts w:ascii="Times New Roman" w:hAnsi="Times New Roman"/>
          <w:sz w:val="24"/>
          <w:szCs w:val="24"/>
        </w:rPr>
      </w:pPr>
      <w:r w:rsidRPr="005758B6">
        <w:rPr>
          <w:rFonts w:ascii="Times New Roman" w:hAnsi="Times New Roman"/>
          <w:sz w:val="24"/>
          <w:szCs w:val="24"/>
        </w:rPr>
        <w:t xml:space="preserve">Федерального перечня учебников  (Приказ Министерства образования и науки РФ № 253 от 31 марта 2014 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 основного общего, среднего общего образования»). </w:t>
      </w:r>
    </w:p>
    <w:p w:rsidR="00AA561C" w:rsidRPr="005758B6" w:rsidRDefault="00AA561C" w:rsidP="00AA561C">
      <w:pPr>
        <w:pStyle w:val="a3"/>
        <w:numPr>
          <w:ilvl w:val="0"/>
          <w:numId w:val="31"/>
        </w:numPr>
        <w:jc w:val="both"/>
        <w:rPr>
          <w:rFonts w:ascii="Times New Roman" w:hAnsi="Times New Roman"/>
          <w:sz w:val="24"/>
          <w:szCs w:val="24"/>
        </w:rPr>
      </w:pPr>
      <w:r w:rsidRPr="005758B6">
        <w:rPr>
          <w:rFonts w:ascii="Times New Roman" w:hAnsi="Times New Roman"/>
          <w:sz w:val="24"/>
          <w:szCs w:val="24"/>
        </w:rPr>
        <w:t>Письма МО России от 23.09.2003 г. №03-93 ин/13-03 «О введении элементов комбинаторики, статистики и теории вероятностей в содержание математического образования основной школы»;</w:t>
      </w:r>
    </w:p>
    <w:p w:rsidR="00AA561C" w:rsidRDefault="00AA561C" w:rsidP="00AA561C">
      <w:pPr>
        <w:pStyle w:val="a3"/>
        <w:numPr>
          <w:ilvl w:val="0"/>
          <w:numId w:val="31"/>
        </w:numPr>
        <w:jc w:val="both"/>
        <w:rPr>
          <w:rFonts w:ascii="Times New Roman" w:hAnsi="Times New Roman"/>
          <w:sz w:val="24"/>
          <w:szCs w:val="24"/>
        </w:rPr>
      </w:pPr>
      <w:r w:rsidRPr="005758B6">
        <w:rPr>
          <w:rFonts w:ascii="Times New Roman" w:hAnsi="Times New Roman"/>
          <w:sz w:val="24"/>
          <w:szCs w:val="24"/>
        </w:rPr>
        <w:t xml:space="preserve">Закона Республики Татарстан от 22 июля 2013 года N 68-ЗРТ «Об образовании» (в ред. Законов РТ от 23.07.2014 N 61-ЗРТ, от 16.03.2015 N 14-ЗРТ).  </w:t>
      </w:r>
    </w:p>
    <w:p w:rsidR="00AA561C" w:rsidRPr="005758B6" w:rsidRDefault="00AA561C" w:rsidP="00AA561C">
      <w:pPr>
        <w:pStyle w:val="a3"/>
        <w:numPr>
          <w:ilvl w:val="0"/>
          <w:numId w:val="31"/>
        </w:numPr>
        <w:jc w:val="both"/>
        <w:rPr>
          <w:rFonts w:ascii="Times New Roman" w:hAnsi="Times New Roman"/>
          <w:sz w:val="24"/>
          <w:szCs w:val="24"/>
        </w:rPr>
      </w:pPr>
      <w:r w:rsidRPr="005758B6">
        <w:rPr>
          <w:rFonts w:ascii="Times New Roman" w:hAnsi="Times New Roman"/>
          <w:sz w:val="24"/>
          <w:szCs w:val="24"/>
        </w:rPr>
        <w:t xml:space="preserve">Основной образовательной программы общего образования муниципального бюджетного общеобразовательного учреждения «Верхнеуслонская гимназия».                                                      </w:t>
      </w:r>
    </w:p>
    <w:p w:rsidR="00AA561C" w:rsidRPr="005758B6" w:rsidRDefault="00AA561C" w:rsidP="00AA561C">
      <w:pPr>
        <w:pStyle w:val="a3"/>
        <w:numPr>
          <w:ilvl w:val="0"/>
          <w:numId w:val="31"/>
        </w:numPr>
        <w:jc w:val="both"/>
        <w:rPr>
          <w:rFonts w:ascii="Times New Roman" w:hAnsi="Times New Roman"/>
          <w:sz w:val="24"/>
          <w:szCs w:val="24"/>
        </w:rPr>
      </w:pPr>
      <w:r w:rsidRPr="005758B6">
        <w:rPr>
          <w:rFonts w:ascii="Times New Roman" w:hAnsi="Times New Roman"/>
          <w:sz w:val="24"/>
          <w:szCs w:val="24"/>
        </w:rPr>
        <w:t>Учебного плана муниципального бюджетного общеобразовательного учреждения «Верхнеуслонская гимназия» на 201</w:t>
      </w:r>
      <w:r w:rsidR="00ED184A">
        <w:rPr>
          <w:rFonts w:ascii="Times New Roman" w:hAnsi="Times New Roman"/>
          <w:sz w:val="24"/>
          <w:szCs w:val="24"/>
        </w:rPr>
        <w:t>8</w:t>
      </w:r>
      <w:r w:rsidRPr="005758B6">
        <w:rPr>
          <w:rFonts w:ascii="Times New Roman" w:hAnsi="Times New Roman"/>
          <w:sz w:val="24"/>
          <w:szCs w:val="24"/>
        </w:rPr>
        <w:t>-201</w:t>
      </w:r>
      <w:r w:rsidR="00ED184A">
        <w:rPr>
          <w:rFonts w:ascii="Times New Roman" w:hAnsi="Times New Roman"/>
          <w:sz w:val="24"/>
          <w:szCs w:val="24"/>
        </w:rPr>
        <w:t>9</w:t>
      </w:r>
      <w:r w:rsidRPr="005758B6">
        <w:rPr>
          <w:rFonts w:ascii="Times New Roman" w:hAnsi="Times New Roman"/>
          <w:sz w:val="24"/>
          <w:szCs w:val="24"/>
        </w:rPr>
        <w:t xml:space="preserve"> учебный год.</w:t>
      </w:r>
    </w:p>
    <w:p w:rsidR="00AA561C" w:rsidRPr="005758B6" w:rsidRDefault="00AA561C" w:rsidP="00AA561C">
      <w:pPr>
        <w:pStyle w:val="a3"/>
        <w:numPr>
          <w:ilvl w:val="0"/>
          <w:numId w:val="31"/>
        </w:numPr>
        <w:jc w:val="both"/>
        <w:rPr>
          <w:rFonts w:ascii="Times New Roman" w:hAnsi="Times New Roman"/>
          <w:sz w:val="24"/>
          <w:szCs w:val="24"/>
        </w:rPr>
      </w:pPr>
      <w:r w:rsidRPr="005758B6">
        <w:rPr>
          <w:rFonts w:ascii="Times New Roman" w:hAnsi="Times New Roman"/>
          <w:sz w:val="24"/>
          <w:szCs w:val="24"/>
        </w:rPr>
        <w:t xml:space="preserve">Положения о рабочей программе по учебному предмету (курсу) муниципального бюджетного общеобразовательного учреждения «Верхнеуслонская гимназия». </w:t>
      </w:r>
    </w:p>
    <w:p w:rsidR="00AA561C" w:rsidRPr="009C189E" w:rsidRDefault="00AA561C" w:rsidP="00921548">
      <w:pPr>
        <w:pStyle w:val="a3"/>
        <w:numPr>
          <w:ilvl w:val="0"/>
          <w:numId w:val="31"/>
        </w:numPr>
        <w:jc w:val="both"/>
        <w:rPr>
          <w:rFonts w:ascii="Times New Roman" w:hAnsi="Times New Roman"/>
          <w:sz w:val="24"/>
          <w:szCs w:val="24"/>
        </w:rPr>
      </w:pPr>
      <w:r w:rsidRPr="005758B6">
        <w:rPr>
          <w:rFonts w:ascii="Times New Roman" w:hAnsi="Times New Roman"/>
          <w:sz w:val="24"/>
          <w:szCs w:val="24"/>
        </w:rPr>
        <w:t xml:space="preserve">Положения о формах, периодичности и порядке текущего контроля успеваемости и промежуточной аттестации обучающихся муниципального бюджетного общеобразовательного учреждения «Верхнеуслонская гимназия».                                                                                                                          </w:t>
      </w:r>
    </w:p>
    <w:p w:rsidR="00AA561C" w:rsidRDefault="00AA561C"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br w:type="page"/>
      </w:r>
    </w:p>
    <w:p w:rsidR="00E857A0" w:rsidRPr="008F556F" w:rsidRDefault="00E857A0" w:rsidP="00A616C8">
      <w:pPr>
        <w:jc w:val="both"/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b/>
          <w:bCs/>
          <w:sz w:val="24"/>
          <w:szCs w:val="24"/>
        </w:rPr>
        <w:lastRenderedPageBreak/>
        <w:t>Цели изучения:</w:t>
      </w:r>
    </w:p>
    <w:p w:rsidR="00E857A0" w:rsidRPr="00A616C8" w:rsidRDefault="00E857A0" w:rsidP="00A616C8">
      <w:pPr>
        <w:pStyle w:val="a3"/>
        <w:numPr>
          <w:ilvl w:val="0"/>
          <w:numId w:val="29"/>
        </w:numPr>
        <w:jc w:val="both"/>
        <w:rPr>
          <w:rFonts w:ascii="Times New Roman" w:hAnsi="Times New Roman"/>
          <w:sz w:val="24"/>
          <w:szCs w:val="24"/>
        </w:rPr>
      </w:pPr>
      <w:r w:rsidRPr="00A616C8">
        <w:rPr>
          <w:rFonts w:ascii="Times New Roman" w:hAnsi="Times New Roman"/>
          <w:bCs/>
          <w:sz w:val="24"/>
          <w:szCs w:val="24"/>
        </w:rPr>
        <w:t>овладение</w:t>
      </w:r>
      <w:r w:rsidRPr="00A616C8">
        <w:rPr>
          <w:rFonts w:ascii="Times New Roman" w:hAnsi="Times New Roman"/>
          <w:sz w:val="24"/>
          <w:szCs w:val="24"/>
        </w:rPr>
        <w:t> системой математических знаний и умений, необходимых для применения в практической деятельности, изучения смежных дисциплин, продолжения образования;</w:t>
      </w:r>
    </w:p>
    <w:p w:rsidR="00E857A0" w:rsidRPr="00A616C8" w:rsidRDefault="00E857A0" w:rsidP="00A616C8">
      <w:pPr>
        <w:pStyle w:val="a3"/>
        <w:numPr>
          <w:ilvl w:val="0"/>
          <w:numId w:val="29"/>
        </w:numPr>
        <w:jc w:val="both"/>
        <w:rPr>
          <w:rFonts w:ascii="Times New Roman" w:hAnsi="Times New Roman"/>
          <w:sz w:val="24"/>
          <w:szCs w:val="24"/>
        </w:rPr>
      </w:pPr>
      <w:r w:rsidRPr="00A616C8">
        <w:rPr>
          <w:rFonts w:ascii="Times New Roman" w:hAnsi="Times New Roman"/>
          <w:bCs/>
          <w:sz w:val="24"/>
          <w:szCs w:val="24"/>
        </w:rPr>
        <w:t>интеллектуальное развитие, </w:t>
      </w:r>
      <w:r w:rsidRPr="00A616C8">
        <w:rPr>
          <w:rFonts w:ascii="Times New Roman" w:hAnsi="Times New Roman"/>
          <w:sz w:val="24"/>
          <w:szCs w:val="24"/>
        </w:rPr>
        <w:t>формирование качеств личности, необходимых человеку для полноценной жизни в современном обществе: ясность и точность мысли, критичность мышления, интуиция, логическое мышление, элементы алгоритмической культуры, пространственных представлений, способность к преодолению трудностей;</w:t>
      </w:r>
    </w:p>
    <w:p w:rsidR="00E857A0" w:rsidRPr="00A616C8" w:rsidRDefault="00E857A0" w:rsidP="00A616C8">
      <w:pPr>
        <w:pStyle w:val="a3"/>
        <w:numPr>
          <w:ilvl w:val="0"/>
          <w:numId w:val="29"/>
        </w:numPr>
        <w:jc w:val="both"/>
        <w:rPr>
          <w:rFonts w:ascii="Times New Roman" w:hAnsi="Times New Roman"/>
          <w:sz w:val="24"/>
          <w:szCs w:val="24"/>
        </w:rPr>
      </w:pPr>
      <w:r w:rsidRPr="00A616C8">
        <w:rPr>
          <w:rFonts w:ascii="Times New Roman" w:hAnsi="Times New Roman"/>
          <w:bCs/>
          <w:sz w:val="24"/>
          <w:szCs w:val="24"/>
        </w:rPr>
        <w:t>формирование представлений</w:t>
      </w:r>
      <w:r w:rsidRPr="00A616C8">
        <w:rPr>
          <w:rFonts w:ascii="Times New Roman" w:hAnsi="Times New Roman"/>
          <w:sz w:val="24"/>
          <w:szCs w:val="24"/>
        </w:rPr>
        <w:t> об идеях и методах математики как универсального языка науки и техники, средства моделирования явлений и процессов;</w:t>
      </w:r>
    </w:p>
    <w:p w:rsidR="00E857A0" w:rsidRPr="00A616C8" w:rsidRDefault="00E857A0" w:rsidP="00A616C8">
      <w:pPr>
        <w:pStyle w:val="a3"/>
        <w:numPr>
          <w:ilvl w:val="0"/>
          <w:numId w:val="29"/>
        </w:numPr>
        <w:jc w:val="both"/>
        <w:rPr>
          <w:rFonts w:ascii="Times New Roman" w:hAnsi="Times New Roman"/>
          <w:sz w:val="24"/>
          <w:szCs w:val="24"/>
        </w:rPr>
      </w:pPr>
      <w:r w:rsidRPr="00A616C8">
        <w:rPr>
          <w:rFonts w:ascii="Times New Roman" w:hAnsi="Times New Roman"/>
          <w:bCs/>
          <w:sz w:val="24"/>
          <w:szCs w:val="24"/>
        </w:rPr>
        <w:t>воспитание</w:t>
      </w:r>
      <w:r w:rsidRPr="00A616C8">
        <w:rPr>
          <w:rFonts w:ascii="Times New Roman" w:hAnsi="Times New Roman"/>
          <w:sz w:val="24"/>
          <w:szCs w:val="24"/>
        </w:rPr>
        <w:t> культуры личности, отношения к математике как к части общечеловеческой культуры, понимание значимости математики для научно-технического прогресса;</w:t>
      </w:r>
    </w:p>
    <w:p w:rsidR="00E857A0" w:rsidRPr="00A616C8" w:rsidRDefault="00E857A0" w:rsidP="00A616C8">
      <w:pPr>
        <w:pStyle w:val="a3"/>
        <w:numPr>
          <w:ilvl w:val="0"/>
          <w:numId w:val="29"/>
        </w:numPr>
        <w:jc w:val="both"/>
        <w:rPr>
          <w:rFonts w:ascii="Times New Roman" w:hAnsi="Times New Roman"/>
          <w:sz w:val="24"/>
          <w:szCs w:val="24"/>
        </w:rPr>
      </w:pPr>
      <w:r w:rsidRPr="00A616C8">
        <w:rPr>
          <w:rFonts w:ascii="Times New Roman" w:hAnsi="Times New Roman"/>
          <w:bCs/>
          <w:sz w:val="24"/>
          <w:szCs w:val="24"/>
        </w:rPr>
        <w:t>развитие</w:t>
      </w:r>
      <w:r w:rsidRPr="00A616C8">
        <w:rPr>
          <w:rFonts w:ascii="Times New Roman" w:hAnsi="Times New Roman"/>
          <w:sz w:val="24"/>
          <w:szCs w:val="24"/>
        </w:rPr>
        <w:t xml:space="preserve"> вычислительных и формально-оперативных алгебраических умений до уровня, позволяющего уверенно использовать их при решении задач математики и смежных предметов (физика, химия, основы информатики и вычислительной техники), усвоение аппарата уравнений и неравенств как основного средства математического моделирования прикладных задач, осуществление функциональной подготовки школьников. В ходе изучения курса учащиеся овладевают приёмами вычислений на калькуляторе. </w:t>
      </w:r>
    </w:p>
    <w:p w:rsidR="00E857A0" w:rsidRPr="00921548" w:rsidRDefault="00E857A0" w:rsidP="00A616C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Программа определяет ряд задач, решение которых направлено на достижение основных целей основного общего математического образования: пространственных представлений, способность к преодолению трудностей.</w:t>
      </w:r>
    </w:p>
    <w:p w:rsidR="008F556F" w:rsidRDefault="00E857A0" w:rsidP="00A616C8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1548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  <w:r w:rsidRPr="00921548">
        <w:rPr>
          <w:rFonts w:ascii="Times New Roman" w:hAnsi="Times New Roman" w:cs="Times New Roman"/>
          <w:sz w:val="24"/>
          <w:szCs w:val="24"/>
        </w:rPr>
        <w:t>развитие  логического мышления и речи – умение логически обосновывать суждения, проводить несложные систематизации, приводить примеры, использовать различные языки математики (словесный, символический, графический) для иллюстрации, интерпретации, аргументации и доказательства.</w:t>
      </w:r>
    </w:p>
    <w:p w:rsidR="00E857A0" w:rsidRPr="008F556F" w:rsidRDefault="00E7049E" w:rsidP="00A616C8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Количество контрольных работ-</w:t>
      </w:r>
      <w:r w:rsidR="00865960" w:rsidRPr="00921548">
        <w:rPr>
          <w:rFonts w:ascii="Times New Roman" w:hAnsi="Times New Roman" w:cs="Times New Roman"/>
          <w:sz w:val="24"/>
          <w:szCs w:val="24"/>
        </w:rPr>
        <w:t>10</w:t>
      </w:r>
      <w:r w:rsidR="00E857A0" w:rsidRPr="00921548">
        <w:rPr>
          <w:rFonts w:ascii="Times New Roman" w:hAnsi="Times New Roman" w:cs="Times New Roman"/>
          <w:sz w:val="24"/>
          <w:szCs w:val="24"/>
        </w:rPr>
        <w:t>. Промежуточная аттестация осуществляется в виде итоговой контрольной работы.</w:t>
      </w:r>
    </w:p>
    <w:p w:rsidR="00E857A0" w:rsidRPr="00921548" w:rsidRDefault="00E857A0" w:rsidP="00A616C8">
      <w:pPr>
        <w:spacing w:before="240" w:after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21548">
        <w:rPr>
          <w:rFonts w:ascii="Times New Roman" w:hAnsi="Times New Roman" w:cs="Times New Roman"/>
          <w:b/>
          <w:bCs/>
          <w:sz w:val="24"/>
          <w:szCs w:val="24"/>
        </w:rPr>
        <w:t>Общая характеристика учебного предмета</w:t>
      </w:r>
    </w:p>
    <w:p w:rsidR="00E857A0" w:rsidRPr="00921548" w:rsidRDefault="00E857A0" w:rsidP="00A616C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 xml:space="preserve">Математическое образование в основной школе складывается из следующих содержательных компонентов (точные названия блоков): </w:t>
      </w:r>
      <w:r w:rsidRPr="00921548">
        <w:rPr>
          <w:rFonts w:ascii="Times New Roman" w:hAnsi="Times New Roman" w:cs="Times New Roman"/>
          <w:bCs/>
          <w:iCs/>
          <w:sz w:val="24"/>
          <w:szCs w:val="24"/>
        </w:rPr>
        <w:t>арифметика</w:t>
      </w:r>
      <w:r w:rsidRPr="00921548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Pr="00921548">
        <w:rPr>
          <w:rFonts w:ascii="Times New Roman" w:hAnsi="Times New Roman" w:cs="Times New Roman"/>
          <w:bCs/>
          <w:iCs/>
          <w:sz w:val="24"/>
          <w:szCs w:val="24"/>
        </w:rPr>
        <w:t>алгебра</w:t>
      </w:r>
      <w:r w:rsidRPr="00921548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Pr="00921548">
        <w:rPr>
          <w:rFonts w:ascii="Times New Roman" w:hAnsi="Times New Roman" w:cs="Times New Roman"/>
          <w:bCs/>
          <w:iCs/>
          <w:sz w:val="24"/>
          <w:szCs w:val="24"/>
        </w:rPr>
        <w:t>геометрия</w:t>
      </w:r>
      <w:r w:rsidRPr="00921548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Pr="00921548">
        <w:rPr>
          <w:rFonts w:ascii="Times New Roman" w:hAnsi="Times New Roman" w:cs="Times New Roman"/>
          <w:bCs/>
          <w:iCs/>
          <w:sz w:val="24"/>
          <w:szCs w:val="24"/>
        </w:rPr>
        <w:t>элементы комбинаторики, теории вероятностей, статистики и логики</w:t>
      </w:r>
      <w:r w:rsidRPr="00921548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921548">
        <w:rPr>
          <w:rFonts w:ascii="Times New Roman" w:hAnsi="Times New Roman" w:cs="Times New Roman"/>
          <w:sz w:val="24"/>
          <w:szCs w:val="24"/>
        </w:rPr>
        <w:t>В своей совокупности они отражают богатый опыт обучения математике в нашей стране, учитывают современные тенденции отечественной и зарубежной школы и позволяют реализовать поставленные перед школьным образованием цели на информационно емком и практически значимом материале. Эти содержательные компоненты, развиваясь на протяжении всех лет обучения, естественным образом переплетаются и взаимодействуют в учебных курсах.</w:t>
      </w:r>
    </w:p>
    <w:p w:rsidR="00E857A0" w:rsidRPr="00921548" w:rsidRDefault="00E857A0" w:rsidP="00A616C8">
      <w:pPr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A616C8">
        <w:rPr>
          <w:rFonts w:ascii="Times New Roman" w:hAnsi="Times New Roman" w:cs="Times New Roman"/>
          <w:b/>
          <w:bCs/>
          <w:iCs/>
          <w:sz w:val="24"/>
          <w:szCs w:val="24"/>
        </w:rPr>
        <w:t>Арифметика</w:t>
      </w:r>
      <w:r w:rsidRPr="00921548">
        <w:rPr>
          <w:rFonts w:ascii="Times New Roman" w:hAnsi="Times New Roman" w:cs="Times New Roman"/>
          <w:bCs/>
          <w:iCs/>
          <w:sz w:val="24"/>
          <w:szCs w:val="24"/>
        </w:rPr>
        <w:t xml:space="preserve"> призвана способствовать приобретению практических навыков, необходимых для повседневной жизни. Она служит базой для всего дальнейшего изучения математики, способствует логическому развитию и формированию умения пользоваться алгоритмами.</w:t>
      </w:r>
    </w:p>
    <w:p w:rsidR="00B22345" w:rsidRPr="00921548" w:rsidRDefault="00E857A0" w:rsidP="00A616C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lastRenderedPageBreak/>
        <w:t xml:space="preserve">Изучение курса </w:t>
      </w:r>
      <w:r w:rsidRPr="00A616C8">
        <w:rPr>
          <w:rFonts w:ascii="Times New Roman" w:hAnsi="Times New Roman" w:cs="Times New Roman"/>
          <w:b/>
          <w:sz w:val="24"/>
          <w:szCs w:val="24"/>
        </w:rPr>
        <w:t>алгебры</w:t>
      </w:r>
      <w:r w:rsidRPr="00921548">
        <w:rPr>
          <w:rFonts w:ascii="Times New Roman" w:hAnsi="Times New Roman" w:cs="Times New Roman"/>
          <w:sz w:val="24"/>
          <w:szCs w:val="24"/>
        </w:rPr>
        <w:t xml:space="preserve"> нацелено на формирование математического аппарата для решения задач из математики, смежных предметов, окружающей реальности. Язык алгебры подчеркивает значение математики как языка для построения математических моделей, процессов и явлений реального мира (одной из основных задач изучения алгебры является развитие алгоритмического мышле</w:t>
      </w:r>
      <w:r w:rsidRPr="00921548">
        <w:rPr>
          <w:rFonts w:ascii="Times New Roman" w:hAnsi="Times New Roman" w:cs="Times New Roman"/>
          <w:sz w:val="24"/>
          <w:szCs w:val="24"/>
        </w:rPr>
        <w:softHyphen/>
        <w:t>ния, необходимого, в частности, для освоения курса информатики; овладение навыками дедуктивных рассуждений. Преобразование символических форм вносит свой специфический вклад в развитие воображения, способностей</w:t>
      </w:r>
      <w:r w:rsidR="00B22345" w:rsidRPr="00921548">
        <w:rPr>
          <w:rFonts w:ascii="Times New Roman" w:hAnsi="Times New Roman" w:cs="Times New Roman"/>
          <w:sz w:val="24"/>
          <w:szCs w:val="24"/>
        </w:rPr>
        <w:t xml:space="preserve"> к математическому творчеству. </w:t>
      </w:r>
    </w:p>
    <w:p w:rsidR="00E857A0" w:rsidRPr="00921548" w:rsidRDefault="00E857A0" w:rsidP="00A616C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616C8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Элементы логики, комбинаторики, </w:t>
      </w:r>
      <w:r w:rsidR="00A616C8">
        <w:rPr>
          <w:rFonts w:ascii="Times New Roman" w:hAnsi="Times New Roman" w:cs="Times New Roman"/>
          <w:b/>
          <w:bCs/>
          <w:iCs/>
          <w:sz w:val="24"/>
          <w:szCs w:val="24"/>
        </w:rPr>
        <w:t>статистики и теории вероятности</w:t>
      </w:r>
      <w:r w:rsidRPr="00921548">
        <w:rPr>
          <w:rFonts w:ascii="Times New Roman" w:hAnsi="Times New Roman" w:cs="Times New Roman"/>
          <w:sz w:val="24"/>
          <w:szCs w:val="24"/>
        </w:rPr>
        <w:t xml:space="preserve"> становятся обязательным компонентом школьного образования, усиливающим его прикладное и практическое значение. Этот материал необходим, прежде всего, для формирования функциональной грамотности – умений воспринимать и анализировать информацию, представленную в различных формах, понимать вероятностный характер многих реальных зависимостей, производить простейшие вероятностные расчёты. Изучение основ комбинаторики позволит учащемуся осуществлять рассмотрение случаев, перебор и подсчёт числа вариантов, в том числе в простейших прикладных задачах.При изучении статистики и теории вероятностей обогащаются представления о современной картине мира и методах его исследования, формируется понимание роли статистики как источника социально значимой информации и закладываются основы вероятностного мышления.</w:t>
      </w:r>
    </w:p>
    <w:p w:rsidR="00E857A0" w:rsidRPr="00921548" w:rsidRDefault="00E857A0" w:rsidP="00A616C8">
      <w:pPr>
        <w:spacing w:before="240" w:after="240"/>
        <w:jc w:val="both"/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b/>
          <w:sz w:val="24"/>
          <w:szCs w:val="24"/>
        </w:rPr>
        <w:t>Место  предмета в базисном учебном плане</w:t>
      </w:r>
    </w:p>
    <w:p w:rsidR="00E857A0" w:rsidRPr="00921548" w:rsidRDefault="00E857A0" w:rsidP="00A616C8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 xml:space="preserve">В соответствии с требованиями Федерального государственного образовательного стандарта основного общего образования предмет «Математика» изучается с 5-го по 9-й класс в виде следующих учебных курсов: 5–6 класс – «Математика», 7–9 класс – «Алгебра» и «Геометрия». Общее количество уроков в неделю с 5 по 9 класс составляет 875 часов (5–6 класс – по 5 часов в неделю, 7–9 класс – алгебра по 3 часа в неделю, геометрия – по 2 часа в неделю.) Данная </w:t>
      </w:r>
      <w:r w:rsidR="00812CDB" w:rsidRPr="00921548">
        <w:rPr>
          <w:rFonts w:ascii="Times New Roman" w:hAnsi="Times New Roman" w:cs="Times New Roman"/>
          <w:sz w:val="24"/>
          <w:szCs w:val="24"/>
        </w:rPr>
        <w:t>программа является частью (для 8</w:t>
      </w:r>
      <w:r w:rsidRPr="00921548">
        <w:rPr>
          <w:rFonts w:ascii="Times New Roman" w:hAnsi="Times New Roman" w:cs="Times New Roman"/>
          <w:sz w:val="24"/>
          <w:szCs w:val="24"/>
        </w:rPr>
        <w:t xml:space="preserve"> класса) рабочей п</w:t>
      </w:r>
      <w:r w:rsidR="00B22345" w:rsidRPr="00921548">
        <w:rPr>
          <w:rFonts w:ascii="Times New Roman" w:hAnsi="Times New Roman" w:cs="Times New Roman"/>
          <w:sz w:val="24"/>
          <w:szCs w:val="24"/>
        </w:rPr>
        <w:t>рограммы по предмету «Алгебра</w:t>
      </w:r>
      <w:r w:rsidRPr="00921548">
        <w:rPr>
          <w:rFonts w:ascii="Times New Roman" w:hAnsi="Times New Roman" w:cs="Times New Roman"/>
          <w:sz w:val="24"/>
          <w:szCs w:val="24"/>
        </w:rPr>
        <w:t>» для основного общего о</w:t>
      </w:r>
      <w:r w:rsidR="00812CDB" w:rsidRPr="00921548">
        <w:rPr>
          <w:rFonts w:ascii="Times New Roman" w:hAnsi="Times New Roman" w:cs="Times New Roman"/>
          <w:sz w:val="24"/>
          <w:szCs w:val="24"/>
        </w:rPr>
        <w:t>бразования. Количество часов в 8</w:t>
      </w:r>
      <w:r w:rsidRPr="00921548">
        <w:rPr>
          <w:rFonts w:ascii="Times New Roman" w:hAnsi="Times New Roman" w:cs="Times New Roman"/>
          <w:sz w:val="24"/>
          <w:szCs w:val="24"/>
        </w:rPr>
        <w:t xml:space="preserve"> классе</w:t>
      </w:r>
      <w:r w:rsidR="00B22345" w:rsidRPr="00921548">
        <w:rPr>
          <w:rFonts w:ascii="Times New Roman" w:hAnsi="Times New Roman" w:cs="Times New Roman"/>
          <w:sz w:val="24"/>
          <w:szCs w:val="24"/>
        </w:rPr>
        <w:t xml:space="preserve"> по алгебре- 105, по 3 часа</w:t>
      </w:r>
      <w:r w:rsidRPr="00921548">
        <w:rPr>
          <w:rFonts w:ascii="Times New Roman" w:hAnsi="Times New Roman" w:cs="Times New Roman"/>
          <w:sz w:val="24"/>
          <w:szCs w:val="24"/>
        </w:rPr>
        <w:t xml:space="preserve"> в неделю.</w:t>
      </w:r>
    </w:p>
    <w:p w:rsidR="008B7461" w:rsidRDefault="00E857A0" w:rsidP="008B7461">
      <w:pPr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616C8">
        <w:rPr>
          <w:rFonts w:ascii="Times New Roman" w:hAnsi="Times New Roman" w:cs="Times New Roman"/>
          <w:i/>
          <w:sz w:val="24"/>
          <w:szCs w:val="24"/>
        </w:rPr>
        <w:t>Формы организации  учебного процесса:</w:t>
      </w:r>
    </w:p>
    <w:p w:rsidR="00E857A0" w:rsidRPr="008B7461" w:rsidRDefault="008B7461" w:rsidP="008B7461">
      <w:pPr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 д</w:t>
      </w:r>
      <w:r w:rsidR="00E857A0" w:rsidRPr="00921548">
        <w:rPr>
          <w:rFonts w:ascii="Times New Roman" w:hAnsi="Times New Roman" w:cs="Times New Roman"/>
          <w:iCs/>
          <w:sz w:val="24"/>
          <w:szCs w:val="24"/>
        </w:rPr>
        <w:t>ифференцируемый, индивидуальный подходы, наглядно-иллюстративный метод обучения, групповые формы работы, деятельностный подход в обучении, проблемно-поисковый метод обучения, компьютерные технологии, самостоятельные работы, тестирование</w:t>
      </w:r>
      <w:r w:rsidR="004D1DE6" w:rsidRPr="00921548">
        <w:rPr>
          <w:rFonts w:ascii="Times New Roman" w:hAnsi="Times New Roman" w:cs="Times New Roman"/>
          <w:iCs/>
          <w:sz w:val="24"/>
          <w:szCs w:val="24"/>
        </w:rPr>
        <w:t>, работа по опорным схемам ,проектные работы, использование обучающих структур ДжотТотс, Плейсмэт Консенсус, Си-Финк-Уандэ,</w:t>
      </w:r>
    </w:p>
    <w:p w:rsidR="008B7461" w:rsidRDefault="00E857A0" w:rsidP="00A616C8">
      <w:pPr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616C8">
        <w:rPr>
          <w:rFonts w:ascii="Times New Roman" w:hAnsi="Times New Roman" w:cs="Times New Roman"/>
          <w:i/>
          <w:iCs/>
          <w:sz w:val="24"/>
          <w:szCs w:val="24"/>
        </w:rPr>
        <w:t>Формы контроля:</w:t>
      </w:r>
    </w:p>
    <w:p w:rsidR="00E857A0" w:rsidRPr="00921548" w:rsidRDefault="008B7461" w:rsidP="00A616C8">
      <w:pPr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- </w:t>
      </w:r>
      <w:r w:rsidR="00E857A0" w:rsidRPr="00921548">
        <w:rPr>
          <w:rFonts w:ascii="Times New Roman" w:hAnsi="Times New Roman" w:cs="Times New Roman"/>
          <w:iCs/>
          <w:sz w:val="24"/>
          <w:szCs w:val="24"/>
        </w:rPr>
        <w:t>самостоятельная работа, математические диктанты,  контрольная работа, наблюдение,  работа по</w:t>
      </w:r>
      <w:r w:rsidR="00A301ED" w:rsidRPr="00921548">
        <w:rPr>
          <w:rFonts w:ascii="Times New Roman" w:hAnsi="Times New Roman" w:cs="Times New Roman"/>
          <w:iCs/>
          <w:sz w:val="24"/>
          <w:szCs w:val="24"/>
        </w:rPr>
        <w:t xml:space="preserve"> тренажерам, тестирование, зачет</w:t>
      </w:r>
      <w:r w:rsidR="004D1DE6" w:rsidRPr="00921548">
        <w:rPr>
          <w:rFonts w:ascii="Times New Roman" w:hAnsi="Times New Roman" w:cs="Times New Roman"/>
          <w:iCs/>
          <w:sz w:val="24"/>
          <w:szCs w:val="24"/>
        </w:rPr>
        <w:t>, проектные работы,</w:t>
      </w:r>
    </w:p>
    <w:p w:rsidR="00A616C8" w:rsidRDefault="00E857A0" w:rsidP="00A616C8">
      <w:pPr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921548">
        <w:rPr>
          <w:rFonts w:ascii="Times New Roman" w:hAnsi="Times New Roman" w:cs="Times New Roman"/>
          <w:iCs/>
          <w:sz w:val="24"/>
          <w:szCs w:val="24"/>
        </w:rPr>
        <w:t>Предварительная аттестация проходит в форме контрольной работы.</w:t>
      </w:r>
    </w:p>
    <w:p w:rsidR="00E7049E" w:rsidRPr="00921548" w:rsidRDefault="00E857A0" w:rsidP="00A616C8">
      <w:pPr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921548">
        <w:rPr>
          <w:rFonts w:ascii="Times New Roman" w:hAnsi="Times New Roman" w:cs="Times New Roman"/>
          <w:iCs/>
          <w:sz w:val="24"/>
          <w:szCs w:val="24"/>
        </w:rPr>
        <w:t>Срок реализации рабочей учебно</w:t>
      </w:r>
      <w:r w:rsidR="00812CDB" w:rsidRPr="00921548">
        <w:rPr>
          <w:rFonts w:ascii="Times New Roman" w:hAnsi="Times New Roman" w:cs="Times New Roman"/>
          <w:iCs/>
          <w:sz w:val="24"/>
          <w:szCs w:val="24"/>
        </w:rPr>
        <w:t>й программы – один учебный год.</w:t>
      </w:r>
    </w:p>
    <w:p w:rsidR="009C189E" w:rsidRDefault="009C189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A616C8" w:rsidRDefault="009C189E" w:rsidP="0041002D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2. </w:t>
      </w:r>
      <w:r w:rsidR="00A616C8" w:rsidRPr="0041002D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курса «Алгебра-8»</w:t>
      </w:r>
    </w:p>
    <w:p w:rsidR="00943F22" w:rsidRPr="00943F22" w:rsidRDefault="00943F22" w:rsidP="0041002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43F22">
        <w:rPr>
          <w:rFonts w:ascii="Times New Roman" w:hAnsi="Times New Roman" w:cs="Times New Roman"/>
          <w:b/>
          <w:sz w:val="24"/>
          <w:szCs w:val="24"/>
        </w:rPr>
        <w:t>Ученик научится:</w:t>
      </w:r>
    </w:p>
    <w:p w:rsidR="001960ED" w:rsidRDefault="001960ED" w:rsidP="0041002D">
      <w:pPr>
        <w:pStyle w:val="a3"/>
        <w:numPr>
          <w:ilvl w:val="0"/>
          <w:numId w:val="38"/>
        </w:numPr>
        <w:jc w:val="both"/>
        <w:rPr>
          <w:rFonts w:ascii="Times New Roman" w:hAnsi="Times New Roman"/>
          <w:sz w:val="24"/>
          <w:szCs w:val="24"/>
        </w:rPr>
      </w:pPr>
      <w:r w:rsidRPr="001960ED">
        <w:rPr>
          <w:rFonts w:ascii="Times New Roman" w:hAnsi="Times New Roman"/>
          <w:sz w:val="24"/>
          <w:szCs w:val="24"/>
        </w:rPr>
        <w:t>выполнять тождественные преобразования рациональных выражений</w:t>
      </w:r>
      <w:r>
        <w:rPr>
          <w:rFonts w:ascii="Times New Roman" w:hAnsi="Times New Roman"/>
          <w:sz w:val="24"/>
          <w:szCs w:val="24"/>
        </w:rPr>
        <w:t xml:space="preserve">, </w:t>
      </w:r>
    </w:p>
    <w:p w:rsidR="00943F22" w:rsidRPr="001960ED" w:rsidRDefault="005E08B6" w:rsidP="0041002D">
      <w:pPr>
        <w:pStyle w:val="a3"/>
        <w:numPr>
          <w:ilvl w:val="0"/>
          <w:numId w:val="3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составлять буквенные выражения по условиям задач, </w:t>
      </w:r>
      <w:r w:rsidR="001960ED">
        <w:rPr>
          <w:rFonts w:ascii="Times New Roman" w:hAnsi="Times New Roman"/>
          <w:sz w:val="24"/>
          <w:szCs w:val="24"/>
        </w:rPr>
        <w:t>осуществлять в выражениях и формулах числовые подстановки и выполнять соответствующие вычисления, осуществлять подстановку одного выражения в другое, выражать и формул одну переменную через остальные.</w:t>
      </w:r>
    </w:p>
    <w:p w:rsidR="001960ED" w:rsidRDefault="005E08B6" w:rsidP="0041002D">
      <w:pPr>
        <w:pStyle w:val="a3"/>
        <w:numPr>
          <w:ilvl w:val="0"/>
          <w:numId w:val="3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выполнять основные действия с многочленами и алгебраическими дробями, выполнять разложение многочленов на множители.</w:t>
      </w:r>
    </w:p>
    <w:p w:rsidR="001960ED" w:rsidRDefault="005E08B6" w:rsidP="0041002D">
      <w:pPr>
        <w:pStyle w:val="a3"/>
        <w:numPr>
          <w:ilvl w:val="0"/>
          <w:numId w:val="3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Применять свойства арифметических квадратных корней для вычисления значений и преобразований числовых выражений, содержащих квадратные корни.</w:t>
      </w:r>
    </w:p>
    <w:p w:rsidR="005E08B6" w:rsidRDefault="005E08B6" w:rsidP="0041002D">
      <w:pPr>
        <w:pStyle w:val="a3"/>
        <w:numPr>
          <w:ilvl w:val="0"/>
          <w:numId w:val="3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Решать линейные, квадратные уравнения и рациональные уравнения, сводящиеся к ним системы двух линейных уравнений и несложные нелинейные уравнения,</w:t>
      </w:r>
    </w:p>
    <w:p w:rsidR="005E08B6" w:rsidRDefault="005E08B6" w:rsidP="0041002D">
      <w:pPr>
        <w:pStyle w:val="a3"/>
        <w:numPr>
          <w:ilvl w:val="0"/>
          <w:numId w:val="3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Решать линейные и квадратные неравенства одной переменной и их системы,</w:t>
      </w:r>
    </w:p>
    <w:p w:rsidR="005E08B6" w:rsidRDefault="005E08B6" w:rsidP="0041002D">
      <w:pPr>
        <w:pStyle w:val="a3"/>
        <w:numPr>
          <w:ilvl w:val="0"/>
          <w:numId w:val="3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Решать текстовые задачи алгебраическим методом, интерпретировать полученный результат, проводить отбор решений, исходя из формулировки задачи.</w:t>
      </w:r>
    </w:p>
    <w:p w:rsidR="001960ED" w:rsidRPr="001960ED" w:rsidRDefault="005E08B6" w:rsidP="0041002D">
      <w:pPr>
        <w:pStyle w:val="a3"/>
        <w:numPr>
          <w:ilvl w:val="0"/>
          <w:numId w:val="38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Описывать свойства изученных функций, строить их графики.</w:t>
      </w:r>
    </w:p>
    <w:p w:rsidR="00943F22" w:rsidRDefault="00943F22" w:rsidP="0041002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43F22">
        <w:rPr>
          <w:rFonts w:ascii="Times New Roman" w:hAnsi="Times New Roman" w:cs="Times New Roman"/>
          <w:b/>
          <w:sz w:val="24"/>
          <w:szCs w:val="24"/>
        </w:rPr>
        <w:t>Ученик получит возможность научиться:</w:t>
      </w:r>
    </w:p>
    <w:p w:rsidR="00F708E5" w:rsidRDefault="0041002D" w:rsidP="0041002D">
      <w:pPr>
        <w:pStyle w:val="a3"/>
        <w:numPr>
          <w:ilvl w:val="0"/>
          <w:numId w:val="3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</w:t>
      </w:r>
      <w:r w:rsidR="00F708E5" w:rsidRPr="00F708E5">
        <w:rPr>
          <w:rFonts w:ascii="Times New Roman" w:hAnsi="Times New Roman"/>
          <w:sz w:val="24"/>
          <w:szCs w:val="24"/>
        </w:rPr>
        <w:t>спользовать приобретенные знания и умения в практической деятельности и повседневной жизни для выполнения расчетов по формулам, составленияформул, выражающих зависимости между реальными величинами.</w:t>
      </w:r>
    </w:p>
    <w:p w:rsidR="0041002D" w:rsidRPr="0041002D" w:rsidRDefault="0041002D" w:rsidP="0041002D">
      <w:pPr>
        <w:pStyle w:val="a3"/>
        <w:numPr>
          <w:ilvl w:val="0"/>
          <w:numId w:val="3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</w:t>
      </w:r>
      <w:r w:rsidRPr="0041002D">
        <w:rPr>
          <w:rFonts w:ascii="Times New Roman" w:hAnsi="Times New Roman"/>
          <w:sz w:val="24"/>
          <w:szCs w:val="24"/>
        </w:rPr>
        <w:t>спользовать приобретенные знания и умения в практической деятельности и повседневной жизни для:</w:t>
      </w:r>
    </w:p>
    <w:p w:rsidR="0041002D" w:rsidRPr="0041002D" w:rsidRDefault="0041002D" w:rsidP="0041002D">
      <w:pPr>
        <w:pStyle w:val="a3"/>
        <w:numPr>
          <w:ilvl w:val="0"/>
          <w:numId w:val="39"/>
        </w:numPr>
        <w:jc w:val="both"/>
        <w:rPr>
          <w:rFonts w:ascii="Times New Roman" w:hAnsi="Times New Roman"/>
          <w:sz w:val="24"/>
          <w:szCs w:val="24"/>
        </w:rPr>
      </w:pPr>
      <w:r w:rsidRPr="0041002D">
        <w:rPr>
          <w:rFonts w:ascii="Times New Roman" w:hAnsi="Times New Roman"/>
          <w:sz w:val="24"/>
          <w:szCs w:val="24"/>
        </w:rPr>
        <w:t>решения несложных практических расчетных задач, в том числе с использованием при необходимости справочных материалов, калькулятора;</w:t>
      </w:r>
    </w:p>
    <w:p w:rsidR="0041002D" w:rsidRPr="0041002D" w:rsidRDefault="0041002D" w:rsidP="0041002D">
      <w:pPr>
        <w:pStyle w:val="a3"/>
        <w:numPr>
          <w:ilvl w:val="0"/>
          <w:numId w:val="39"/>
        </w:numPr>
        <w:jc w:val="both"/>
        <w:rPr>
          <w:rFonts w:ascii="Times New Roman" w:hAnsi="Times New Roman"/>
          <w:sz w:val="24"/>
          <w:szCs w:val="24"/>
        </w:rPr>
      </w:pPr>
      <w:r w:rsidRPr="0041002D">
        <w:rPr>
          <w:rFonts w:ascii="Times New Roman" w:hAnsi="Times New Roman"/>
          <w:sz w:val="24"/>
          <w:szCs w:val="24"/>
        </w:rPr>
        <w:t>устной прикидки и оценки результата вычислений;интерпретации результатов решения задач с учетом ограничений, связанных с реальными свойствами рассматриваемых процессов и явлений.</w:t>
      </w:r>
    </w:p>
    <w:p w:rsidR="0041002D" w:rsidRDefault="0041002D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br w:type="page"/>
      </w:r>
    </w:p>
    <w:p w:rsidR="00E857A0" w:rsidRPr="00A616C8" w:rsidRDefault="009C189E" w:rsidP="00A616C8">
      <w:pPr>
        <w:spacing w:before="240" w:after="24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lastRenderedPageBreak/>
        <w:t>3</w:t>
      </w:r>
      <w:r w:rsidR="00E857A0" w:rsidRPr="00921548">
        <w:rPr>
          <w:rFonts w:ascii="Times New Roman" w:hAnsi="Times New Roman" w:cs="Times New Roman"/>
          <w:b/>
          <w:bCs/>
          <w:iCs/>
          <w:sz w:val="24"/>
          <w:szCs w:val="24"/>
        </w:rPr>
        <w:t>. Содержание тем</w:t>
      </w:r>
      <w:r w:rsidR="00CF46F8" w:rsidRPr="00921548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учебного предмета</w:t>
      </w:r>
    </w:p>
    <w:p w:rsidR="00E857A0" w:rsidRPr="00A616C8" w:rsidRDefault="00E857A0" w:rsidP="00A616C8">
      <w:pPr>
        <w:pStyle w:val="a3"/>
        <w:numPr>
          <w:ilvl w:val="0"/>
          <w:numId w:val="30"/>
        </w:numPr>
        <w:spacing w:before="240" w:after="240"/>
        <w:rPr>
          <w:rFonts w:ascii="Times New Roman" w:hAnsi="Times New Roman"/>
          <w:b/>
          <w:sz w:val="24"/>
          <w:szCs w:val="24"/>
        </w:rPr>
      </w:pPr>
      <w:r w:rsidRPr="00A616C8">
        <w:rPr>
          <w:rFonts w:ascii="Times New Roman" w:hAnsi="Times New Roman"/>
          <w:b/>
          <w:bCs/>
          <w:sz w:val="24"/>
          <w:szCs w:val="24"/>
        </w:rPr>
        <w:t>Рациональные дроби (23ч)</w:t>
      </w:r>
    </w:p>
    <w:p w:rsidR="00E857A0" w:rsidRPr="00921548" w:rsidRDefault="00E857A0" w:rsidP="001D428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Рациональная дробь. Основное свойство дроби, сокращение дробей. Тождественные преобразования рациональных выражений. Функция  у = к/х и ее график.</w:t>
      </w:r>
    </w:p>
    <w:p w:rsidR="00E857A0" w:rsidRPr="00921548" w:rsidRDefault="00E857A0" w:rsidP="001D428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 xml:space="preserve">Понятия дробного выражения, рациональной дроби. Основное свойство дроби. Правило об изменении знака перед дробью. Правила сложения, вычитания дробей с одинаковыми и с разными знаменателями. Правила умножения, деления дробей, возведения дроби в степень. Понятие тождества, тождественно равных выражений, тождественных преобразований выражения. Рациональные выражения и их преобразования. Свойства и график функции у =к/х   при k &gt; 0; при k &lt; 0.                                                                                                                </w:t>
      </w:r>
    </w:p>
    <w:p w:rsidR="008B7461" w:rsidRDefault="00E857A0" w:rsidP="008B746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bCs/>
          <w:sz w:val="24"/>
          <w:szCs w:val="24"/>
          <w:u w:val="single"/>
        </w:rPr>
        <w:t>Цель</w:t>
      </w:r>
      <w:r w:rsidR="008B7461">
        <w:rPr>
          <w:rFonts w:ascii="Times New Roman" w:hAnsi="Times New Roman" w:cs="Times New Roman"/>
          <w:sz w:val="24"/>
          <w:szCs w:val="24"/>
        </w:rPr>
        <w:t> –</w:t>
      </w:r>
      <w:r w:rsidRPr="00921548">
        <w:rPr>
          <w:rFonts w:ascii="Times New Roman" w:hAnsi="Times New Roman" w:cs="Times New Roman"/>
          <w:sz w:val="24"/>
          <w:szCs w:val="24"/>
        </w:rPr>
        <w:t xml:space="preserve">выработать умение выполнять тождественные преобразования рациональных выражений.                                                                                                                        </w:t>
      </w:r>
    </w:p>
    <w:p w:rsidR="00E857A0" w:rsidRPr="00921548" w:rsidRDefault="00E857A0" w:rsidP="008B746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Так как действия с рациональными дробями существенным образом опираются на действия с многочлена</w:t>
      </w:r>
      <w:r w:rsidR="008B7461">
        <w:rPr>
          <w:rFonts w:ascii="Times New Roman" w:hAnsi="Times New Roman" w:cs="Times New Roman"/>
          <w:sz w:val="24"/>
          <w:szCs w:val="24"/>
        </w:rPr>
        <w:t xml:space="preserve">ми, то в начале темы необходимо </w:t>
      </w:r>
      <w:r w:rsidRPr="00921548">
        <w:rPr>
          <w:rFonts w:ascii="Times New Roman" w:hAnsi="Times New Roman" w:cs="Times New Roman"/>
          <w:sz w:val="24"/>
          <w:szCs w:val="24"/>
        </w:rPr>
        <w:t>повторить с учащимися преобразования целых выражений.</w:t>
      </w:r>
    </w:p>
    <w:p w:rsidR="00E857A0" w:rsidRPr="00921548" w:rsidRDefault="00E857A0" w:rsidP="001D428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 xml:space="preserve">Главное место в данной теме занимают алгоритмы действий с дробями. Учащиеся должны понимать, что сумму, разность, произведение и частное дробей всегда можно представить в виде дроби. Приобретаемые в данной теме умения выполнять сложение, вычитание, умножение и деление дробей являются опорными в преобразованиях дробных выражений. Поэтому им следует уделить особое внимание. Нецелесообразно переходить к комбинированным заданиям на все действия с дробями прежде, чем будут усвоены основные алгоритмы. Задания на все действия с дробями не должны быть излишне громоздкими и трудоемкими. </w:t>
      </w:r>
    </w:p>
    <w:p w:rsidR="00E857A0" w:rsidRPr="00A616C8" w:rsidRDefault="00E857A0" w:rsidP="00A616C8">
      <w:pPr>
        <w:pStyle w:val="a3"/>
        <w:numPr>
          <w:ilvl w:val="0"/>
          <w:numId w:val="30"/>
        </w:numPr>
        <w:spacing w:before="240" w:after="240"/>
        <w:rPr>
          <w:rFonts w:ascii="Times New Roman" w:hAnsi="Times New Roman"/>
          <w:b/>
          <w:bCs/>
          <w:sz w:val="24"/>
          <w:szCs w:val="24"/>
        </w:rPr>
      </w:pPr>
      <w:r w:rsidRPr="00A616C8">
        <w:rPr>
          <w:rFonts w:ascii="Times New Roman" w:hAnsi="Times New Roman"/>
          <w:b/>
          <w:bCs/>
          <w:sz w:val="24"/>
          <w:szCs w:val="24"/>
        </w:rPr>
        <w:t>Квадратные корни (19 </w:t>
      </w:r>
      <w:r w:rsidRPr="00A616C8">
        <w:rPr>
          <w:rFonts w:ascii="Times New Roman" w:hAnsi="Times New Roman"/>
          <w:b/>
          <w:sz w:val="24"/>
          <w:szCs w:val="24"/>
        </w:rPr>
        <w:t>ч</w:t>
      </w:r>
      <w:r w:rsidRPr="00A616C8">
        <w:rPr>
          <w:rFonts w:ascii="Times New Roman" w:hAnsi="Times New Roman"/>
          <w:b/>
          <w:bCs/>
          <w:sz w:val="24"/>
          <w:szCs w:val="24"/>
        </w:rPr>
        <w:t xml:space="preserve">)                                                                                                                                                                                                 </w:t>
      </w:r>
    </w:p>
    <w:p w:rsidR="00E857A0" w:rsidRPr="00921548" w:rsidRDefault="00E857A0" w:rsidP="001D428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Понятие об иррациональных числах. Общие сведения о действительных числах. Квадратный корень. Понятие о нахождении приближенного значения квадратного корня. Свойства квадратных корней. Преобразования выражений, содержащих квадратные корни. Функция  ее свойства и график.</w:t>
      </w:r>
    </w:p>
    <w:p w:rsidR="00E857A0" w:rsidRPr="00921548" w:rsidRDefault="00E857A0" w:rsidP="001D428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Понятие рационального, иррационального, действительно числа, определение арифметического корня, теоремы о квадратном корне из произведения, из дроби, тождество = |x|.</w:t>
      </w:r>
    </w:p>
    <w:p w:rsidR="001D4284" w:rsidRDefault="00E857A0" w:rsidP="001D428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bCs/>
          <w:sz w:val="24"/>
          <w:szCs w:val="24"/>
          <w:u w:val="single"/>
        </w:rPr>
        <w:t>Цель</w:t>
      </w:r>
      <w:r w:rsidRPr="00921548">
        <w:rPr>
          <w:rFonts w:ascii="Times New Roman" w:hAnsi="Times New Roman" w:cs="Times New Roman"/>
          <w:sz w:val="24"/>
          <w:szCs w:val="24"/>
        </w:rPr>
        <w:t> – систематизировать сведения о рациональных числах и дать представление об иррациональных числах, расширив тем самым понятие о числе; выработать умение выполнять преобразования выражени</w:t>
      </w:r>
      <w:r w:rsidR="001D4284">
        <w:rPr>
          <w:rFonts w:ascii="Times New Roman" w:hAnsi="Times New Roman" w:cs="Times New Roman"/>
          <w:sz w:val="24"/>
          <w:szCs w:val="24"/>
        </w:rPr>
        <w:t>й, содержащих квадратные корни.</w:t>
      </w:r>
    </w:p>
    <w:p w:rsidR="00E857A0" w:rsidRPr="00921548" w:rsidRDefault="00E857A0" w:rsidP="001D428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В данной теме учащиеся получают начальное представление о понятии действительного числа. С этой целью обобщаются известные учащимся сведения о рациональных числах. Для введения понятия иррационального числа используется интуитивное представление о том, что каждый отрезок имеет длину и потому каждой точке координатной прямой соответствует некоторое число. Показывается, что существуют точки, не имеющие рациональных абсцисс.</w:t>
      </w:r>
    </w:p>
    <w:p w:rsidR="00E857A0" w:rsidRPr="00A616C8" w:rsidRDefault="00E857A0" w:rsidP="00A616C8">
      <w:pPr>
        <w:pStyle w:val="a3"/>
        <w:numPr>
          <w:ilvl w:val="0"/>
          <w:numId w:val="30"/>
        </w:numPr>
        <w:spacing w:before="240" w:after="240"/>
        <w:rPr>
          <w:rFonts w:ascii="Times New Roman" w:hAnsi="Times New Roman"/>
          <w:sz w:val="24"/>
          <w:szCs w:val="24"/>
        </w:rPr>
      </w:pPr>
      <w:r w:rsidRPr="00A616C8">
        <w:rPr>
          <w:rFonts w:ascii="Times New Roman" w:hAnsi="Times New Roman"/>
          <w:b/>
          <w:bCs/>
          <w:sz w:val="24"/>
          <w:szCs w:val="24"/>
        </w:rPr>
        <w:t>Квадратные уравнения (21 ч)</w:t>
      </w:r>
    </w:p>
    <w:p w:rsidR="00E857A0" w:rsidRPr="00921548" w:rsidRDefault="00E857A0" w:rsidP="001D4284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921548">
        <w:rPr>
          <w:rFonts w:ascii="Times New Roman" w:hAnsi="Times New Roman" w:cs="Times New Roman"/>
          <w:sz w:val="24"/>
          <w:szCs w:val="24"/>
        </w:rPr>
        <w:lastRenderedPageBreak/>
        <w:t>Квадратное уравнение. Формула корней квадратного уравнения. Решение рациональных уравнений. Решение задач, приводящих к квадратным уравнениям и простейшим рациональным уравнениям.</w:t>
      </w:r>
    </w:p>
    <w:p w:rsidR="00E857A0" w:rsidRPr="00921548" w:rsidRDefault="00E857A0" w:rsidP="001D428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bCs/>
          <w:sz w:val="24"/>
          <w:szCs w:val="24"/>
          <w:u w:val="single"/>
        </w:rPr>
        <w:t>Цель</w:t>
      </w:r>
      <w:r w:rsidRPr="00921548">
        <w:rPr>
          <w:rFonts w:ascii="Times New Roman" w:hAnsi="Times New Roman" w:cs="Times New Roman"/>
          <w:sz w:val="24"/>
          <w:szCs w:val="24"/>
        </w:rPr>
        <w:t> – выработать умения решать квадратные уравнения и простейшие рациональные уравнения и применять их к решению задач.</w:t>
      </w:r>
      <w:r w:rsidRPr="00921548">
        <w:rPr>
          <w:rFonts w:ascii="Times New Roman" w:hAnsi="Times New Roman" w:cs="Times New Roman"/>
          <w:sz w:val="24"/>
          <w:szCs w:val="24"/>
        </w:rPr>
        <w:br/>
        <w:t xml:space="preserve">В начале темы приводятся примеры решения неполных квадратных уравнений. Этот материал систематизируется. Рассматриваются алгоритмы решения неполных квадратных уравнений различного вида.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857A0" w:rsidRPr="00921548" w:rsidRDefault="00E857A0" w:rsidP="001D428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Основное внимание следует уделить решению уравнений вида </w:t>
      </w:r>
      <w:r w:rsidRPr="00921548">
        <w:rPr>
          <w:rFonts w:ascii="Times New Roman" w:hAnsi="Times New Roman" w:cs="Times New Roman"/>
          <w:iCs/>
          <w:sz w:val="24"/>
          <w:szCs w:val="24"/>
        </w:rPr>
        <w:t>ах</w:t>
      </w:r>
      <w:r w:rsidRPr="00921548">
        <w:rPr>
          <w:rFonts w:ascii="Times New Roman" w:hAnsi="Times New Roman" w:cs="Times New Roman"/>
          <w:iCs/>
          <w:sz w:val="24"/>
          <w:szCs w:val="24"/>
          <w:vertAlign w:val="superscript"/>
        </w:rPr>
        <w:t>2</w:t>
      </w:r>
      <w:r w:rsidRPr="00921548">
        <w:rPr>
          <w:rFonts w:ascii="Times New Roman" w:hAnsi="Times New Roman" w:cs="Times New Roman"/>
          <w:iCs/>
          <w:sz w:val="24"/>
          <w:szCs w:val="24"/>
        </w:rPr>
        <w:t> + bх + с = </w:t>
      </w:r>
      <w:r w:rsidRPr="00921548">
        <w:rPr>
          <w:rFonts w:ascii="Times New Roman" w:hAnsi="Times New Roman" w:cs="Times New Roman"/>
          <w:sz w:val="24"/>
          <w:szCs w:val="24"/>
        </w:rPr>
        <w:t>0, где </w:t>
      </w:r>
      <w:r w:rsidRPr="00921548">
        <w:rPr>
          <w:rFonts w:ascii="Times New Roman" w:hAnsi="Times New Roman" w:cs="Times New Roman"/>
          <w:iCs/>
          <w:sz w:val="24"/>
          <w:szCs w:val="24"/>
        </w:rPr>
        <w:t>а ≠ </w:t>
      </w:r>
      <w:r w:rsidRPr="00921548">
        <w:rPr>
          <w:rFonts w:ascii="Times New Roman" w:hAnsi="Times New Roman" w:cs="Times New Roman"/>
          <w:sz w:val="24"/>
          <w:szCs w:val="24"/>
        </w:rPr>
        <w:t>0, с использованием формулы корней. В данной теме учащиеся знакомятся с формулами Виета, выражающими связь между корнями квадратного уравнения и его коэффициентами. Они используются в дальнейшем при доказательстве теоремы о разложении квадратного трехчлена на линейные множители.</w:t>
      </w:r>
      <w:r w:rsidRPr="00921548">
        <w:rPr>
          <w:rFonts w:ascii="Times New Roman" w:hAnsi="Times New Roman" w:cs="Times New Roman"/>
          <w:sz w:val="24"/>
          <w:szCs w:val="24"/>
        </w:rPr>
        <w:br/>
        <w:t>Учащиеся овладевают способом решения дробных рациональных уравнений, который состоит в том, что решение таких уравнений сводится к решению соответствующих целых уравнений с последующим исключением посторонних корней.</w:t>
      </w:r>
    </w:p>
    <w:p w:rsidR="00E857A0" w:rsidRPr="00A616C8" w:rsidRDefault="00E857A0" w:rsidP="00A616C8">
      <w:pPr>
        <w:pStyle w:val="a3"/>
        <w:numPr>
          <w:ilvl w:val="0"/>
          <w:numId w:val="30"/>
        </w:numPr>
        <w:spacing w:before="240" w:after="240"/>
        <w:rPr>
          <w:rFonts w:ascii="Times New Roman" w:hAnsi="Times New Roman"/>
          <w:b/>
          <w:sz w:val="24"/>
          <w:szCs w:val="24"/>
        </w:rPr>
      </w:pPr>
      <w:r w:rsidRPr="00A616C8">
        <w:rPr>
          <w:rFonts w:ascii="Times New Roman" w:hAnsi="Times New Roman"/>
          <w:b/>
          <w:bCs/>
          <w:sz w:val="24"/>
          <w:szCs w:val="24"/>
        </w:rPr>
        <w:t>Неравенства (20 ч)</w:t>
      </w:r>
    </w:p>
    <w:p w:rsidR="00E857A0" w:rsidRPr="00921548" w:rsidRDefault="00E857A0" w:rsidP="00A616C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 xml:space="preserve">Числовые неравенства и их свойства. Почленное сложение и умножение числовых неравенств. Погрешность и точность приближения. Линейные неравенства с одной переменной и их системы.                                                                                                                                          </w:t>
      </w:r>
    </w:p>
    <w:p w:rsidR="00A616C8" w:rsidRDefault="00E857A0" w:rsidP="00A616C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bCs/>
          <w:sz w:val="24"/>
          <w:szCs w:val="24"/>
          <w:u w:val="single"/>
        </w:rPr>
        <w:t xml:space="preserve"> Цель</w:t>
      </w:r>
      <w:r w:rsidRPr="00921548">
        <w:rPr>
          <w:rFonts w:ascii="Times New Roman" w:hAnsi="Times New Roman" w:cs="Times New Roman"/>
          <w:sz w:val="24"/>
          <w:szCs w:val="24"/>
        </w:rPr>
        <w:t> – ознакомить учащихся с применением неравенств для оценки значений выражений, выработать умение решать линейные неравенства с</w:t>
      </w:r>
      <w:r w:rsidR="00A616C8">
        <w:rPr>
          <w:rFonts w:ascii="Times New Roman" w:hAnsi="Times New Roman" w:cs="Times New Roman"/>
          <w:sz w:val="24"/>
          <w:szCs w:val="24"/>
        </w:rPr>
        <w:t xml:space="preserve"> одной переменной и их системы.</w:t>
      </w:r>
    </w:p>
    <w:p w:rsidR="001D4284" w:rsidRDefault="00E857A0" w:rsidP="00A616C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Свойства числовых неравенств составляют ту базу, на которой основано решение линейных неравенств с одной переменной. Теоремы о почленном сложении и умножении неравенств находят применение при выполнении простейших упражнений на оценку выражений по методу границ. Вводятся понятия абсолютной погрешности и точности приближе</w:t>
      </w:r>
      <w:r w:rsidR="001D4284">
        <w:rPr>
          <w:rFonts w:ascii="Times New Roman" w:hAnsi="Times New Roman" w:cs="Times New Roman"/>
          <w:sz w:val="24"/>
          <w:szCs w:val="24"/>
        </w:rPr>
        <w:t>ния, относительной погрешности.</w:t>
      </w:r>
    </w:p>
    <w:p w:rsidR="001D4284" w:rsidRDefault="00E857A0" w:rsidP="001D428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Умения проводить дедуктивные рассуждения получают развитие как при доказательствах указанных теорем, так и при выполнении упражнений на доказательства неравенств</w:t>
      </w:r>
      <w:r w:rsidR="005E08B6">
        <w:rPr>
          <w:rFonts w:ascii="Times New Roman" w:hAnsi="Times New Roman" w:cs="Times New Roman"/>
          <w:sz w:val="24"/>
          <w:szCs w:val="24"/>
        </w:rPr>
        <w:t xml:space="preserve">. </w:t>
      </w:r>
      <w:r w:rsidRPr="00921548">
        <w:rPr>
          <w:rFonts w:ascii="Times New Roman" w:hAnsi="Times New Roman" w:cs="Times New Roman"/>
          <w:sz w:val="24"/>
          <w:szCs w:val="24"/>
        </w:rPr>
        <w:t>Всвязи с решением линейных неравенств с одной переменной дается понятие о числовых промежутках, вводятся соответствующие названия и обозначения. Рассмотрению систем неравенств с одной переменной предшествует озн</w:t>
      </w:r>
      <w:r w:rsidR="001D4284">
        <w:rPr>
          <w:rFonts w:ascii="Times New Roman" w:hAnsi="Times New Roman" w:cs="Times New Roman"/>
          <w:sz w:val="24"/>
          <w:szCs w:val="24"/>
        </w:rPr>
        <w:t xml:space="preserve">акомление учащихся с понятиями </w:t>
      </w:r>
      <w:r w:rsidRPr="00921548">
        <w:rPr>
          <w:rFonts w:ascii="Times New Roman" w:hAnsi="Times New Roman" w:cs="Times New Roman"/>
          <w:sz w:val="24"/>
          <w:szCs w:val="24"/>
        </w:rPr>
        <w:t>пере</w:t>
      </w:r>
      <w:r w:rsidR="001D4284">
        <w:rPr>
          <w:rFonts w:ascii="Times New Roman" w:hAnsi="Times New Roman" w:cs="Times New Roman"/>
          <w:sz w:val="24"/>
          <w:szCs w:val="24"/>
        </w:rPr>
        <w:t xml:space="preserve">сечения и объединения множеств. </w:t>
      </w:r>
      <w:r w:rsidRPr="00921548">
        <w:rPr>
          <w:rFonts w:ascii="Times New Roman" w:hAnsi="Times New Roman" w:cs="Times New Roman"/>
          <w:sz w:val="24"/>
          <w:szCs w:val="24"/>
        </w:rPr>
        <w:t>При решении неравенств используются свойства равносильных неравенств, которые разъясняются на конкретных примерах. Особое внимание следует уделить отработке умения решать простейшие неравенства вида </w:t>
      </w:r>
      <w:r w:rsidRPr="00921548">
        <w:rPr>
          <w:rFonts w:ascii="Times New Roman" w:hAnsi="Times New Roman" w:cs="Times New Roman"/>
          <w:iCs/>
          <w:sz w:val="24"/>
          <w:szCs w:val="24"/>
        </w:rPr>
        <w:t>ах &gt; b, ах &lt; b, </w:t>
      </w:r>
      <w:r w:rsidRPr="00921548">
        <w:rPr>
          <w:rFonts w:ascii="Times New Roman" w:hAnsi="Times New Roman" w:cs="Times New Roman"/>
          <w:sz w:val="24"/>
          <w:szCs w:val="24"/>
        </w:rPr>
        <w:t>остановившись специально на случае, когда </w:t>
      </w:r>
      <w:r w:rsidRPr="00921548">
        <w:rPr>
          <w:rFonts w:ascii="Times New Roman" w:hAnsi="Times New Roman" w:cs="Times New Roman"/>
          <w:iCs/>
          <w:sz w:val="24"/>
          <w:szCs w:val="24"/>
        </w:rPr>
        <w:t>а &lt; </w:t>
      </w:r>
      <w:r w:rsidR="001D4284">
        <w:rPr>
          <w:rFonts w:ascii="Times New Roman" w:hAnsi="Times New Roman" w:cs="Times New Roman"/>
          <w:sz w:val="24"/>
          <w:szCs w:val="24"/>
        </w:rPr>
        <w:t>0.</w:t>
      </w:r>
    </w:p>
    <w:p w:rsidR="00E857A0" w:rsidRPr="00921548" w:rsidRDefault="00E857A0" w:rsidP="001D428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В этой теме рассматривается также решение систем двух линейных неравенств с одной переменной, в частности таких, которые зап</w:t>
      </w:r>
      <w:r w:rsidR="001D4284">
        <w:rPr>
          <w:rFonts w:ascii="Times New Roman" w:hAnsi="Times New Roman" w:cs="Times New Roman"/>
          <w:sz w:val="24"/>
          <w:szCs w:val="24"/>
        </w:rPr>
        <w:t>исаны в виде двойных неравенств</w:t>
      </w:r>
    </w:p>
    <w:p w:rsidR="00E857A0" w:rsidRPr="001D4284" w:rsidRDefault="00E857A0" w:rsidP="001D4284">
      <w:pPr>
        <w:pStyle w:val="a3"/>
        <w:numPr>
          <w:ilvl w:val="0"/>
          <w:numId w:val="30"/>
        </w:numPr>
        <w:spacing w:before="240" w:after="240"/>
        <w:rPr>
          <w:rFonts w:ascii="Times New Roman" w:hAnsi="Times New Roman"/>
          <w:b/>
          <w:sz w:val="24"/>
          <w:szCs w:val="24"/>
        </w:rPr>
      </w:pPr>
      <w:r w:rsidRPr="001D4284">
        <w:rPr>
          <w:rFonts w:ascii="Times New Roman" w:hAnsi="Times New Roman"/>
          <w:b/>
          <w:bCs/>
          <w:sz w:val="24"/>
          <w:szCs w:val="24"/>
        </w:rPr>
        <w:t>Степень с целым показателем. Элементы статистики (11 ч</w:t>
      </w:r>
      <w:r w:rsidRPr="001D4284">
        <w:rPr>
          <w:rFonts w:ascii="Times New Roman" w:hAnsi="Times New Roman"/>
          <w:b/>
          <w:sz w:val="24"/>
          <w:szCs w:val="24"/>
        </w:rPr>
        <w:t>).</w:t>
      </w:r>
    </w:p>
    <w:p w:rsidR="00E857A0" w:rsidRPr="00921548" w:rsidRDefault="00E857A0" w:rsidP="001D428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Степень с целым показателем и ее свойства. Стандартный вид числа. Приближенный вычисления.</w:t>
      </w:r>
    </w:p>
    <w:p w:rsidR="001D4284" w:rsidRDefault="00E857A0" w:rsidP="001D428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bCs/>
          <w:sz w:val="24"/>
          <w:szCs w:val="24"/>
          <w:u w:val="single"/>
        </w:rPr>
        <w:t>Цель</w:t>
      </w:r>
      <w:r w:rsidRPr="00921548">
        <w:rPr>
          <w:rFonts w:ascii="Times New Roman" w:hAnsi="Times New Roman" w:cs="Times New Roman"/>
          <w:sz w:val="24"/>
          <w:szCs w:val="24"/>
        </w:rPr>
        <w:t> – выработать умение применять свойства степени с целым показателем в вычислениях и преобразованиях, сформировать начальные представления о сборе и группировке статистических данн</w:t>
      </w:r>
      <w:r w:rsidR="001D4284">
        <w:rPr>
          <w:rFonts w:ascii="Times New Roman" w:hAnsi="Times New Roman" w:cs="Times New Roman"/>
          <w:sz w:val="24"/>
          <w:szCs w:val="24"/>
        </w:rPr>
        <w:t>ых, их наглядной интерпретации.</w:t>
      </w:r>
    </w:p>
    <w:p w:rsidR="00865960" w:rsidRPr="00921548" w:rsidRDefault="00E857A0" w:rsidP="001D4284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lastRenderedPageBreak/>
        <w:t xml:space="preserve">В этой теме формулируются свойства степени с целым показателем. Метод доказательства этих свойств показывается на примере умножения степеней с одинаковыми основаниями. Дается понятие о записи числа в стандартном виде. Приводятся примеры использования такой записи в физике, технике и других областях знаний. Учащиеся получают начальные представления об организации статистических исследований. Они знакомятся с понятиями генеральной и выборочной совокупности. Приводятся примеры представления статистических данных в виде таблиц и относительных частот. Учащимся предлагаются заданий на нахождение по таблице частот таких статистических характеристик, как среднее арифметическое, мода, размах. Рассматривается вопрос о наглядной интерпретации статистической информации полигон и гистограмма.         </w:t>
      </w:r>
    </w:p>
    <w:p w:rsidR="001D4284" w:rsidRDefault="00865960" w:rsidP="001D4284">
      <w:pPr>
        <w:pStyle w:val="a3"/>
        <w:numPr>
          <w:ilvl w:val="0"/>
          <w:numId w:val="30"/>
        </w:numPr>
        <w:spacing w:before="240" w:after="240"/>
        <w:jc w:val="both"/>
        <w:rPr>
          <w:rFonts w:ascii="Times New Roman" w:hAnsi="Times New Roman"/>
          <w:sz w:val="24"/>
          <w:szCs w:val="24"/>
        </w:rPr>
      </w:pPr>
      <w:r w:rsidRPr="001D4284">
        <w:rPr>
          <w:rFonts w:ascii="Times New Roman" w:hAnsi="Times New Roman"/>
          <w:b/>
          <w:bCs/>
          <w:sz w:val="24"/>
          <w:szCs w:val="24"/>
        </w:rPr>
        <w:t>Повторение</w:t>
      </w:r>
      <w:r w:rsidRPr="001D4284">
        <w:rPr>
          <w:rFonts w:ascii="Times New Roman" w:hAnsi="Times New Roman"/>
          <w:bCs/>
          <w:sz w:val="24"/>
          <w:szCs w:val="24"/>
        </w:rPr>
        <w:t xml:space="preserve"> (11</w:t>
      </w:r>
      <w:r w:rsidR="00E857A0" w:rsidRPr="001D4284">
        <w:rPr>
          <w:rFonts w:ascii="Times New Roman" w:hAnsi="Times New Roman"/>
          <w:bCs/>
          <w:sz w:val="24"/>
          <w:szCs w:val="24"/>
        </w:rPr>
        <w:t>ч)</w:t>
      </w:r>
    </w:p>
    <w:p w:rsidR="00E857A0" w:rsidRPr="001D4284" w:rsidRDefault="00E857A0" w:rsidP="001D428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D4284">
        <w:rPr>
          <w:rFonts w:ascii="Times New Roman" w:hAnsi="Times New Roman"/>
          <w:bCs/>
          <w:sz w:val="24"/>
          <w:szCs w:val="24"/>
        </w:rPr>
        <w:t>Цель: </w:t>
      </w:r>
      <w:r w:rsidRPr="001D4284">
        <w:rPr>
          <w:rFonts w:ascii="Times New Roman" w:hAnsi="Times New Roman"/>
          <w:sz w:val="24"/>
          <w:szCs w:val="24"/>
        </w:rPr>
        <w:t xml:space="preserve">повторение, обобщение и систематизация знаний, умений,навыков.    </w:t>
      </w:r>
    </w:p>
    <w:p w:rsidR="00E857A0" w:rsidRPr="00921548" w:rsidRDefault="00E857A0" w:rsidP="00E857A0">
      <w:pPr>
        <w:rPr>
          <w:rFonts w:ascii="Times New Roman" w:hAnsi="Times New Roman" w:cs="Times New Roman"/>
          <w:bCs/>
          <w:sz w:val="24"/>
          <w:szCs w:val="24"/>
        </w:rPr>
      </w:pPr>
    </w:p>
    <w:p w:rsidR="00E857A0" w:rsidRPr="00921548" w:rsidRDefault="00E857A0" w:rsidP="00E857A0">
      <w:pPr>
        <w:rPr>
          <w:rFonts w:ascii="Times New Roman" w:hAnsi="Times New Roman" w:cs="Times New Roman"/>
          <w:bCs/>
          <w:sz w:val="24"/>
          <w:szCs w:val="24"/>
        </w:rPr>
      </w:pPr>
    </w:p>
    <w:p w:rsidR="001D4284" w:rsidRDefault="001D4284" w:rsidP="00E857A0">
      <w:pPr>
        <w:rPr>
          <w:rFonts w:ascii="Times New Roman" w:hAnsi="Times New Roman" w:cs="Times New Roman"/>
          <w:bCs/>
          <w:sz w:val="24"/>
          <w:szCs w:val="24"/>
        </w:rPr>
      </w:pPr>
    </w:p>
    <w:p w:rsidR="001D4284" w:rsidRDefault="001D4284">
      <w:pPr>
        <w:rPr>
          <w:rFonts w:ascii="Times New Roman" w:hAnsi="Times New Roman" w:cs="Times New Roman"/>
          <w:bCs/>
          <w:sz w:val="24"/>
          <w:szCs w:val="24"/>
        </w:rPr>
      </w:pPr>
    </w:p>
    <w:sectPr w:rsidR="001D4284" w:rsidSect="009C189E">
      <w:pgSz w:w="16838" w:h="11906" w:orient="landscape"/>
      <w:pgMar w:top="568" w:right="720" w:bottom="284" w:left="720" w:header="709" w:footer="709" w:gutter="0"/>
      <w:pgNumType w:start="1"/>
      <w:cols w:space="720"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7E05" w:rsidRDefault="00497E05">
      <w:pPr>
        <w:spacing w:after="0" w:line="240" w:lineRule="auto"/>
      </w:pPr>
      <w:r>
        <w:separator/>
      </w:r>
    </w:p>
  </w:endnote>
  <w:endnote w:type="continuationSeparator" w:id="1">
    <w:p w:rsidR="00497E05" w:rsidRDefault="00497E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7E05" w:rsidRDefault="00497E05">
      <w:pPr>
        <w:spacing w:after="0" w:line="240" w:lineRule="auto"/>
      </w:pPr>
      <w:r>
        <w:separator/>
      </w:r>
    </w:p>
  </w:footnote>
  <w:footnote w:type="continuationSeparator" w:id="1">
    <w:p w:rsidR="00497E05" w:rsidRDefault="00497E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32800"/>
    <w:multiLevelType w:val="hybridMultilevel"/>
    <w:tmpl w:val="B7E45648"/>
    <w:lvl w:ilvl="0" w:tplc="78561AAC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>
    <w:nsid w:val="122F3CEB"/>
    <w:multiLevelType w:val="multilevel"/>
    <w:tmpl w:val="A85412C6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2">
    <w:nsid w:val="168F2AFF"/>
    <w:multiLevelType w:val="hybridMultilevel"/>
    <w:tmpl w:val="D54EADAC"/>
    <w:lvl w:ilvl="0" w:tplc="78561AAC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D60E7A"/>
    <w:multiLevelType w:val="multilevel"/>
    <w:tmpl w:val="0C465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C5C1ACB"/>
    <w:multiLevelType w:val="hybridMultilevel"/>
    <w:tmpl w:val="422C25B8"/>
    <w:lvl w:ilvl="0" w:tplc="78561AAC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813E07"/>
    <w:multiLevelType w:val="multilevel"/>
    <w:tmpl w:val="8CAE9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886012"/>
    <w:multiLevelType w:val="hybridMultilevel"/>
    <w:tmpl w:val="C4B28B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6D2132B"/>
    <w:multiLevelType w:val="hybridMultilevel"/>
    <w:tmpl w:val="2062B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BE76A2E"/>
    <w:multiLevelType w:val="hybridMultilevel"/>
    <w:tmpl w:val="69B22C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A02BA7"/>
    <w:multiLevelType w:val="hybridMultilevel"/>
    <w:tmpl w:val="718C6B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BA1C80"/>
    <w:multiLevelType w:val="multilevel"/>
    <w:tmpl w:val="2F7AA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FEA3745"/>
    <w:multiLevelType w:val="hybridMultilevel"/>
    <w:tmpl w:val="0C580C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147E30"/>
    <w:multiLevelType w:val="hybridMultilevel"/>
    <w:tmpl w:val="C7DCFC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1F22A5"/>
    <w:multiLevelType w:val="hybridMultilevel"/>
    <w:tmpl w:val="D820C6C4"/>
    <w:lvl w:ilvl="0" w:tplc="03981F1C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8E15A1"/>
    <w:multiLevelType w:val="hybridMultilevel"/>
    <w:tmpl w:val="BCF802E4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6B302BE"/>
    <w:multiLevelType w:val="hybridMultilevel"/>
    <w:tmpl w:val="8332AE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C8840FA"/>
    <w:multiLevelType w:val="hybridMultilevel"/>
    <w:tmpl w:val="606EF890"/>
    <w:lvl w:ilvl="0" w:tplc="276CA376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E8D47C9"/>
    <w:multiLevelType w:val="hybridMultilevel"/>
    <w:tmpl w:val="73560D58"/>
    <w:lvl w:ilvl="0" w:tplc="5F1AE19A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EB542E2"/>
    <w:multiLevelType w:val="hybridMultilevel"/>
    <w:tmpl w:val="1DAE27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23A50D3"/>
    <w:multiLevelType w:val="multilevel"/>
    <w:tmpl w:val="D2349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24B4169"/>
    <w:multiLevelType w:val="multilevel"/>
    <w:tmpl w:val="2D64D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7EC347E"/>
    <w:multiLevelType w:val="hybridMultilevel"/>
    <w:tmpl w:val="0ACA23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E535DA6"/>
    <w:multiLevelType w:val="hybridMultilevel"/>
    <w:tmpl w:val="0EA421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FB566DF"/>
    <w:multiLevelType w:val="multilevel"/>
    <w:tmpl w:val="7674B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FDF2C1E"/>
    <w:multiLevelType w:val="multilevel"/>
    <w:tmpl w:val="59544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04B6C87"/>
    <w:multiLevelType w:val="multilevel"/>
    <w:tmpl w:val="8DE40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095738A"/>
    <w:multiLevelType w:val="multilevel"/>
    <w:tmpl w:val="8BF22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49209F5"/>
    <w:multiLevelType w:val="hybridMultilevel"/>
    <w:tmpl w:val="3D600E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67E3B38"/>
    <w:multiLevelType w:val="hybridMultilevel"/>
    <w:tmpl w:val="444A21DC"/>
    <w:lvl w:ilvl="0" w:tplc="5636E726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7B27250"/>
    <w:multiLevelType w:val="multilevel"/>
    <w:tmpl w:val="8F82E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DB179C6"/>
    <w:multiLevelType w:val="multilevel"/>
    <w:tmpl w:val="E12CE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DE950EA"/>
    <w:multiLevelType w:val="hybridMultilevel"/>
    <w:tmpl w:val="C234FB90"/>
    <w:lvl w:ilvl="0" w:tplc="5636E726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E9C29C0"/>
    <w:multiLevelType w:val="multilevel"/>
    <w:tmpl w:val="AFD62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2C075D4"/>
    <w:multiLevelType w:val="multilevel"/>
    <w:tmpl w:val="1E8EA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B507A47"/>
    <w:multiLevelType w:val="multilevel"/>
    <w:tmpl w:val="9EFE2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CE65BA5"/>
    <w:multiLevelType w:val="multilevel"/>
    <w:tmpl w:val="3D66D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D5D3491"/>
    <w:multiLevelType w:val="hybridMultilevel"/>
    <w:tmpl w:val="D77401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4"/>
  </w:num>
  <w:num w:numId="3">
    <w:abstractNumId w:val="12"/>
  </w:num>
  <w:num w:numId="4">
    <w:abstractNumId w:val="19"/>
  </w:num>
  <w:num w:numId="5">
    <w:abstractNumId w:val="10"/>
  </w:num>
  <w:num w:numId="6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23"/>
  </w:num>
  <w:num w:numId="11">
    <w:abstractNumId w:val="34"/>
  </w:num>
  <w:num w:numId="12">
    <w:abstractNumId w:val="3"/>
  </w:num>
  <w:num w:numId="13">
    <w:abstractNumId w:val="5"/>
  </w:num>
  <w:num w:numId="14">
    <w:abstractNumId w:val="32"/>
  </w:num>
  <w:num w:numId="15">
    <w:abstractNumId w:val="35"/>
  </w:num>
  <w:num w:numId="16">
    <w:abstractNumId w:val="29"/>
  </w:num>
  <w:num w:numId="17">
    <w:abstractNumId w:val="20"/>
  </w:num>
  <w:num w:numId="18">
    <w:abstractNumId w:val="26"/>
  </w:num>
  <w:num w:numId="19">
    <w:abstractNumId w:val="30"/>
  </w:num>
  <w:num w:numId="20">
    <w:abstractNumId w:val="33"/>
  </w:num>
  <w:num w:numId="21">
    <w:abstractNumId w:val="24"/>
  </w:num>
  <w:num w:numId="22">
    <w:abstractNumId w:val="25"/>
  </w:num>
  <w:num w:numId="23">
    <w:abstractNumId w:val="17"/>
  </w:num>
  <w:num w:numId="24">
    <w:abstractNumId w:val="28"/>
  </w:num>
  <w:num w:numId="25">
    <w:abstractNumId w:val="36"/>
  </w:num>
  <w:num w:numId="26">
    <w:abstractNumId w:val="22"/>
  </w:num>
  <w:num w:numId="27">
    <w:abstractNumId w:val="16"/>
  </w:num>
  <w:num w:numId="28">
    <w:abstractNumId w:val="13"/>
  </w:num>
  <w:num w:numId="29">
    <w:abstractNumId w:val="27"/>
  </w:num>
  <w:num w:numId="30">
    <w:abstractNumId w:val="15"/>
  </w:num>
  <w:num w:numId="31">
    <w:abstractNumId w:val="11"/>
  </w:num>
  <w:num w:numId="32">
    <w:abstractNumId w:val="21"/>
  </w:num>
  <w:num w:numId="33">
    <w:abstractNumId w:val="4"/>
  </w:num>
  <w:num w:numId="34">
    <w:abstractNumId w:val="9"/>
  </w:num>
  <w:num w:numId="35">
    <w:abstractNumId w:val="8"/>
  </w:num>
  <w:num w:numId="36">
    <w:abstractNumId w:val="2"/>
  </w:num>
  <w:num w:numId="37">
    <w:abstractNumId w:val="7"/>
  </w:num>
  <w:num w:numId="38">
    <w:abstractNumId w:val="6"/>
  </w:num>
  <w:num w:numId="39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57A0"/>
    <w:rsid w:val="000168E5"/>
    <w:rsid w:val="00041F93"/>
    <w:rsid w:val="00046A08"/>
    <w:rsid w:val="0004785E"/>
    <w:rsid w:val="00057F8A"/>
    <w:rsid w:val="000832EF"/>
    <w:rsid w:val="000D06ED"/>
    <w:rsid w:val="000E667F"/>
    <w:rsid w:val="00141995"/>
    <w:rsid w:val="001627F3"/>
    <w:rsid w:val="00166AE9"/>
    <w:rsid w:val="00187AA4"/>
    <w:rsid w:val="0019199B"/>
    <w:rsid w:val="001960ED"/>
    <w:rsid w:val="0019618E"/>
    <w:rsid w:val="001A5A0C"/>
    <w:rsid w:val="001B6EC6"/>
    <w:rsid w:val="001D2E44"/>
    <w:rsid w:val="001D4284"/>
    <w:rsid w:val="001D4E62"/>
    <w:rsid w:val="00290F45"/>
    <w:rsid w:val="002D141F"/>
    <w:rsid w:val="002D3309"/>
    <w:rsid w:val="002E7711"/>
    <w:rsid w:val="00310989"/>
    <w:rsid w:val="003233F8"/>
    <w:rsid w:val="0035529F"/>
    <w:rsid w:val="003635A8"/>
    <w:rsid w:val="00393A3F"/>
    <w:rsid w:val="003A09FF"/>
    <w:rsid w:val="003D12F7"/>
    <w:rsid w:val="003D7B02"/>
    <w:rsid w:val="003F0B6C"/>
    <w:rsid w:val="003F45C1"/>
    <w:rsid w:val="0041002D"/>
    <w:rsid w:val="0041431D"/>
    <w:rsid w:val="00466276"/>
    <w:rsid w:val="00470E12"/>
    <w:rsid w:val="00471653"/>
    <w:rsid w:val="004978BA"/>
    <w:rsid w:val="00497E05"/>
    <w:rsid w:val="004A0587"/>
    <w:rsid w:val="004A1DE9"/>
    <w:rsid w:val="004D1DE6"/>
    <w:rsid w:val="004F3C67"/>
    <w:rsid w:val="005022B9"/>
    <w:rsid w:val="00516FC2"/>
    <w:rsid w:val="00570A18"/>
    <w:rsid w:val="0059769E"/>
    <w:rsid w:val="00597D52"/>
    <w:rsid w:val="005A1D4A"/>
    <w:rsid w:val="005A1E1A"/>
    <w:rsid w:val="005A3294"/>
    <w:rsid w:val="005B63E7"/>
    <w:rsid w:val="005C3F6E"/>
    <w:rsid w:val="005E07AC"/>
    <w:rsid w:val="005E08B6"/>
    <w:rsid w:val="0061164B"/>
    <w:rsid w:val="00614CB8"/>
    <w:rsid w:val="0066028C"/>
    <w:rsid w:val="00684248"/>
    <w:rsid w:val="006E1DCB"/>
    <w:rsid w:val="007059AD"/>
    <w:rsid w:val="008107F8"/>
    <w:rsid w:val="00812CDB"/>
    <w:rsid w:val="0081613A"/>
    <w:rsid w:val="00821C2F"/>
    <w:rsid w:val="0082418D"/>
    <w:rsid w:val="00832302"/>
    <w:rsid w:val="00833871"/>
    <w:rsid w:val="00834385"/>
    <w:rsid w:val="0086520B"/>
    <w:rsid w:val="00865960"/>
    <w:rsid w:val="00897985"/>
    <w:rsid w:val="008A1A80"/>
    <w:rsid w:val="008B5054"/>
    <w:rsid w:val="008B7461"/>
    <w:rsid w:val="008C5D7A"/>
    <w:rsid w:val="008C6566"/>
    <w:rsid w:val="008D2048"/>
    <w:rsid w:val="008D35DE"/>
    <w:rsid w:val="008D3B69"/>
    <w:rsid w:val="008E482D"/>
    <w:rsid w:val="008F556F"/>
    <w:rsid w:val="00900460"/>
    <w:rsid w:val="00907679"/>
    <w:rsid w:val="009172AE"/>
    <w:rsid w:val="00921548"/>
    <w:rsid w:val="00943F22"/>
    <w:rsid w:val="009838BA"/>
    <w:rsid w:val="00984D71"/>
    <w:rsid w:val="009906C7"/>
    <w:rsid w:val="009C189E"/>
    <w:rsid w:val="009E58DF"/>
    <w:rsid w:val="009F70DB"/>
    <w:rsid w:val="00A06ECF"/>
    <w:rsid w:val="00A10630"/>
    <w:rsid w:val="00A301ED"/>
    <w:rsid w:val="00A40131"/>
    <w:rsid w:val="00A616C8"/>
    <w:rsid w:val="00A71DFB"/>
    <w:rsid w:val="00A75A40"/>
    <w:rsid w:val="00AA2915"/>
    <w:rsid w:val="00AA561C"/>
    <w:rsid w:val="00AB1E75"/>
    <w:rsid w:val="00AB5C42"/>
    <w:rsid w:val="00AF6854"/>
    <w:rsid w:val="00B12C73"/>
    <w:rsid w:val="00B22345"/>
    <w:rsid w:val="00B738FA"/>
    <w:rsid w:val="00B835C1"/>
    <w:rsid w:val="00B864CD"/>
    <w:rsid w:val="00BE1B8F"/>
    <w:rsid w:val="00C16029"/>
    <w:rsid w:val="00C41721"/>
    <w:rsid w:val="00C66D67"/>
    <w:rsid w:val="00CB54B5"/>
    <w:rsid w:val="00CF46F8"/>
    <w:rsid w:val="00D47338"/>
    <w:rsid w:val="00D7232C"/>
    <w:rsid w:val="00D857CD"/>
    <w:rsid w:val="00DB2A67"/>
    <w:rsid w:val="00DB70BE"/>
    <w:rsid w:val="00DE3D92"/>
    <w:rsid w:val="00DF0190"/>
    <w:rsid w:val="00E50F4B"/>
    <w:rsid w:val="00E56968"/>
    <w:rsid w:val="00E57F08"/>
    <w:rsid w:val="00E7049E"/>
    <w:rsid w:val="00E76905"/>
    <w:rsid w:val="00E84C82"/>
    <w:rsid w:val="00E857A0"/>
    <w:rsid w:val="00E94BF9"/>
    <w:rsid w:val="00EA3224"/>
    <w:rsid w:val="00EC7892"/>
    <w:rsid w:val="00ED184A"/>
    <w:rsid w:val="00F3423E"/>
    <w:rsid w:val="00F364EE"/>
    <w:rsid w:val="00F37161"/>
    <w:rsid w:val="00F37661"/>
    <w:rsid w:val="00F55732"/>
    <w:rsid w:val="00F6180C"/>
    <w:rsid w:val="00F6542B"/>
    <w:rsid w:val="00F708E5"/>
    <w:rsid w:val="00F75FCD"/>
    <w:rsid w:val="00F84620"/>
    <w:rsid w:val="00F93C23"/>
    <w:rsid w:val="00FA0470"/>
    <w:rsid w:val="00FA20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13A"/>
  </w:style>
  <w:style w:type="paragraph" w:styleId="1">
    <w:name w:val="heading 1"/>
    <w:basedOn w:val="a"/>
    <w:next w:val="a"/>
    <w:link w:val="10"/>
    <w:qFormat/>
    <w:rsid w:val="00E857A0"/>
    <w:pPr>
      <w:keepNext/>
      <w:keepLines/>
      <w:spacing w:before="480" w:after="0"/>
      <w:ind w:firstLine="680"/>
      <w:jc w:val="center"/>
      <w:outlineLvl w:val="0"/>
    </w:pPr>
    <w:rPr>
      <w:rFonts w:ascii="Cambria" w:eastAsia="Times New Roman" w:hAnsi="Cambria" w:cs="Times New Roman"/>
      <w:b/>
      <w:bCs/>
      <w:color w:val="000000"/>
      <w:sz w:val="32"/>
      <w:szCs w:val="28"/>
      <w:lang w:val="en-US" w:bidi="en-US"/>
    </w:rPr>
  </w:style>
  <w:style w:type="paragraph" w:styleId="2">
    <w:name w:val="heading 2"/>
    <w:basedOn w:val="a"/>
    <w:link w:val="20"/>
    <w:qFormat/>
    <w:rsid w:val="00E857A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857A0"/>
    <w:rPr>
      <w:rFonts w:ascii="Cambria" w:eastAsia="Times New Roman" w:hAnsi="Cambria" w:cs="Times New Roman"/>
      <w:b/>
      <w:bCs/>
      <w:color w:val="000000"/>
      <w:sz w:val="32"/>
      <w:szCs w:val="28"/>
      <w:lang w:val="en-US" w:bidi="en-US"/>
    </w:rPr>
  </w:style>
  <w:style w:type="character" w:customStyle="1" w:styleId="20">
    <w:name w:val="Заголовок 2 Знак"/>
    <w:basedOn w:val="a0"/>
    <w:link w:val="2"/>
    <w:rsid w:val="00E857A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c10c22">
    <w:name w:val="c10 c22"/>
    <w:basedOn w:val="a"/>
    <w:rsid w:val="00E857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c18c20c9">
    <w:name w:val="c4 c18 c20 c9"/>
    <w:basedOn w:val="a0"/>
    <w:rsid w:val="00E857A0"/>
  </w:style>
  <w:style w:type="paragraph" w:customStyle="1" w:styleId="c6">
    <w:name w:val="c6"/>
    <w:basedOn w:val="a"/>
    <w:rsid w:val="00E857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c18">
    <w:name w:val="c2 c18"/>
    <w:basedOn w:val="a0"/>
    <w:rsid w:val="00E857A0"/>
  </w:style>
  <w:style w:type="character" w:customStyle="1" w:styleId="c20c8c12">
    <w:name w:val="c20 c8 c12"/>
    <w:basedOn w:val="a0"/>
    <w:rsid w:val="00E857A0"/>
  </w:style>
  <w:style w:type="character" w:customStyle="1" w:styleId="c8c12">
    <w:name w:val="c8 c12"/>
    <w:basedOn w:val="a0"/>
    <w:rsid w:val="00E857A0"/>
  </w:style>
  <w:style w:type="character" w:customStyle="1" w:styleId="c4c20c23c12">
    <w:name w:val="c4 c20 c23 c12"/>
    <w:basedOn w:val="a0"/>
    <w:rsid w:val="00E857A0"/>
  </w:style>
  <w:style w:type="paragraph" w:customStyle="1" w:styleId="c24">
    <w:name w:val="c24"/>
    <w:basedOn w:val="a"/>
    <w:rsid w:val="00E857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c12c20">
    <w:name w:val="c8 c12 c20"/>
    <w:basedOn w:val="a0"/>
    <w:rsid w:val="00E857A0"/>
  </w:style>
  <w:style w:type="paragraph" w:customStyle="1" w:styleId="c27c25">
    <w:name w:val="c27 c25"/>
    <w:basedOn w:val="a"/>
    <w:rsid w:val="00E857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c20c12c23">
    <w:name w:val="c4 c20 c12 c23"/>
    <w:basedOn w:val="a0"/>
    <w:rsid w:val="00E857A0"/>
  </w:style>
  <w:style w:type="paragraph" w:customStyle="1" w:styleId="c25c27">
    <w:name w:val="c25 c27"/>
    <w:basedOn w:val="a"/>
    <w:rsid w:val="00E857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c20c12">
    <w:name w:val="c4 c20 c12"/>
    <w:basedOn w:val="a0"/>
    <w:rsid w:val="00E857A0"/>
  </w:style>
  <w:style w:type="character" w:customStyle="1" w:styleId="c16c8">
    <w:name w:val="c16 c8"/>
    <w:basedOn w:val="a0"/>
    <w:rsid w:val="00E857A0"/>
  </w:style>
  <w:style w:type="character" w:customStyle="1" w:styleId="c8c16">
    <w:name w:val="c8 c16"/>
    <w:basedOn w:val="a0"/>
    <w:rsid w:val="00E857A0"/>
  </w:style>
  <w:style w:type="character" w:customStyle="1" w:styleId="c2">
    <w:name w:val="c2"/>
    <w:basedOn w:val="a0"/>
    <w:rsid w:val="00E857A0"/>
  </w:style>
  <w:style w:type="paragraph" w:customStyle="1" w:styleId="c13">
    <w:name w:val="c13"/>
    <w:basedOn w:val="a"/>
    <w:rsid w:val="00E857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E857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c18c9">
    <w:name w:val="c4 c18 c9"/>
    <w:basedOn w:val="a0"/>
    <w:rsid w:val="00E857A0"/>
  </w:style>
  <w:style w:type="character" w:customStyle="1" w:styleId="c4c9">
    <w:name w:val="c4 c9"/>
    <w:basedOn w:val="a0"/>
    <w:rsid w:val="00E857A0"/>
  </w:style>
  <w:style w:type="character" w:customStyle="1" w:styleId="c4c12c18">
    <w:name w:val="c4 c12 c18"/>
    <w:basedOn w:val="a0"/>
    <w:rsid w:val="00E857A0"/>
  </w:style>
  <w:style w:type="character" w:customStyle="1" w:styleId="c18c23c8">
    <w:name w:val="c18 c23 c8"/>
    <w:basedOn w:val="a0"/>
    <w:rsid w:val="00E857A0"/>
  </w:style>
  <w:style w:type="paragraph" w:customStyle="1" w:styleId="c11">
    <w:name w:val="c11"/>
    <w:basedOn w:val="a"/>
    <w:rsid w:val="00E857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E857A0"/>
  </w:style>
  <w:style w:type="character" w:customStyle="1" w:styleId="c4c18">
    <w:name w:val="c4 c18"/>
    <w:basedOn w:val="a0"/>
    <w:rsid w:val="00E857A0"/>
  </w:style>
  <w:style w:type="character" w:customStyle="1" w:styleId="c14">
    <w:name w:val="c14"/>
    <w:basedOn w:val="a0"/>
    <w:rsid w:val="00E857A0"/>
  </w:style>
  <w:style w:type="character" w:customStyle="1" w:styleId="apple-converted-space">
    <w:name w:val="apple-converted-space"/>
    <w:basedOn w:val="a0"/>
    <w:rsid w:val="00E857A0"/>
  </w:style>
  <w:style w:type="paragraph" w:customStyle="1" w:styleId="c3">
    <w:name w:val="c3"/>
    <w:basedOn w:val="a"/>
    <w:rsid w:val="00E857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E857A0"/>
  </w:style>
  <w:style w:type="paragraph" w:customStyle="1" w:styleId="c0">
    <w:name w:val="c0"/>
    <w:basedOn w:val="a"/>
    <w:rsid w:val="00E857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c25">
    <w:name w:val="c13 c25"/>
    <w:basedOn w:val="a"/>
    <w:rsid w:val="00E857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c21">
    <w:name w:val="c6 c21"/>
    <w:basedOn w:val="a"/>
    <w:rsid w:val="00E857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qFormat/>
    <w:rsid w:val="00E857A0"/>
    <w:pPr>
      <w:ind w:left="720"/>
      <w:contextualSpacing/>
    </w:pPr>
    <w:rPr>
      <w:rFonts w:ascii="Calibri" w:eastAsia="Times New Roman" w:hAnsi="Calibri" w:cs="Times New Roman"/>
    </w:rPr>
  </w:style>
  <w:style w:type="character" w:styleId="a4">
    <w:name w:val="Hyperlink"/>
    <w:rsid w:val="00E857A0"/>
    <w:rPr>
      <w:rFonts w:cs="Times New Roman"/>
      <w:color w:val="0000FF"/>
      <w:u w:val="single"/>
    </w:rPr>
  </w:style>
  <w:style w:type="paragraph" w:customStyle="1" w:styleId="Default">
    <w:name w:val="Default"/>
    <w:rsid w:val="00E857A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headertexttopleveltextcentertext">
    <w:name w:val="headertext topleveltext centertext"/>
    <w:basedOn w:val="a"/>
    <w:rsid w:val="00E857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2">
    <w:name w:val="FR2"/>
    <w:rsid w:val="00E857A0"/>
    <w:pPr>
      <w:widowControl w:val="0"/>
      <w:spacing w:after="0" w:line="240" w:lineRule="auto"/>
      <w:jc w:val="center"/>
    </w:pPr>
    <w:rPr>
      <w:rFonts w:ascii="Times New Roman" w:eastAsia="Calibri" w:hAnsi="Times New Roman" w:cs="Times New Roman"/>
      <w:b/>
      <w:sz w:val="32"/>
      <w:szCs w:val="20"/>
      <w:lang w:eastAsia="ru-RU"/>
    </w:rPr>
  </w:style>
  <w:style w:type="paragraph" w:customStyle="1" w:styleId="11">
    <w:name w:val="Абзац списка1"/>
    <w:basedOn w:val="a"/>
    <w:rsid w:val="00E857A0"/>
    <w:pPr>
      <w:ind w:left="720"/>
      <w:contextualSpacing/>
    </w:pPr>
    <w:rPr>
      <w:rFonts w:ascii="Calibri" w:eastAsia="Times New Roman" w:hAnsi="Calibri" w:cs="Times New Roman"/>
    </w:rPr>
  </w:style>
  <w:style w:type="character" w:styleId="a5">
    <w:name w:val="Emphasis"/>
    <w:qFormat/>
    <w:rsid w:val="00E857A0"/>
    <w:rPr>
      <w:rFonts w:cs="Times New Roman"/>
      <w:i/>
      <w:iCs/>
    </w:rPr>
  </w:style>
  <w:style w:type="paragraph" w:customStyle="1" w:styleId="Style27">
    <w:name w:val="Style27"/>
    <w:basedOn w:val="a"/>
    <w:rsid w:val="00E857A0"/>
    <w:pPr>
      <w:widowControl w:val="0"/>
      <w:autoSpaceDE w:val="0"/>
      <w:autoSpaceDN w:val="0"/>
      <w:adjustRightInd w:val="0"/>
      <w:spacing w:after="0" w:line="211" w:lineRule="exact"/>
      <w:ind w:firstLine="34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2">
    <w:name w:val="Font Style52"/>
    <w:rsid w:val="00E857A0"/>
    <w:rPr>
      <w:rFonts w:ascii="Times New Roman" w:hAnsi="Times New Roman" w:cs="Times New Roman" w:hint="default"/>
      <w:sz w:val="22"/>
    </w:rPr>
  </w:style>
  <w:style w:type="character" w:customStyle="1" w:styleId="butback">
    <w:name w:val="butback"/>
    <w:basedOn w:val="a0"/>
    <w:rsid w:val="00E857A0"/>
  </w:style>
  <w:style w:type="character" w:customStyle="1" w:styleId="submenu-table">
    <w:name w:val="submenu-table"/>
    <w:basedOn w:val="a0"/>
    <w:rsid w:val="00E857A0"/>
  </w:style>
  <w:style w:type="paragraph" w:styleId="a6">
    <w:name w:val="No Spacing"/>
    <w:aliases w:val="основа"/>
    <w:link w:val="a7"/>
    <w:qFormat/>
    <w:rsid w:val="00E857A0"/>
    <w:pPr>
      <w:spacing w:after="0" w:line="240" w:lineRule="auto"/>
      <w:ind w:firstLine="680"/>
    </w:pPr>
    <w:rPr>
      <w:rFonts w:ascii="Calibri" w:eastAsia="Times New Roman" w:hAnsi="Calibri" w:cs="Times New Roman"/>
      <w:sz w:val="28"/>
      <w:lang w:val="en-US" w:bidi="en-US"/>
    </w:rPr>
  </w:style>
  <w:style w:type="character" w:customStyle="1" w:styleId="c1">
    <w:name w:val="c1"/>
    <w:basedOn w:val="a0"/>
    <w:rsid w:val="00E857A0"/>
  </w:style>
  <w:style w:type="character" w:customStyle="1" w:styleId="c1c7">
    <w:name w:val="c1 c7"/>
    <w:basedOn w:val="a0"/>
    <w:rsid w:val="00E857A0"/>
  </w:style>
  <w:style w:type="paragraph" w:customStyle="1" w:styleId="c4c8">
    <w:name w:val="c4 c8"/>
    <w:basedOn w:val="a"/>
    <w:rsid w:val="00E857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c8c9">
    <w:name w:val="c4 c8 c9"/>
    <w:basedOn w:val="a"/>
    <w:rsid w:val="00E857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R">
    <w:name w:val="NR"/>
    <w:basedOn w:val="a"/>
    <w:rsid w:val="00E857A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8">
    <w:name w:val="Title"/>
    <w:basedOn w:val="a"/>
    <w:next w:val="a"/>
    <w:link w:val="a9"/>
    <w:qFormat/>
    <w:rsid w:val="00E857A0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9">
    <w:name w:val="Название Знак"/>
    <w:basedOn w:val="a0"/>
    <w:link w:val="a8"/>
    <w:rsid w:val="00E857A0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a">
    <w:name w:val="header"/>
    <w:basedOn w:val="a"/>
    <w:link w:val="ab"/>
    <w:rsid w:val="00E857A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Верхний колонтитул Знак"/>
    <w:basedOn w:val="a0"/>
    <w:link w:val="aa"/>
    <w:rsid w:val="00E857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rsid w:val="00E857A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uiPriority w:val="99"/>
    <w:rsid w:val="00E857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alloon Text"/>
    <w:basedOn w:val="a"/>
    <w:link w:val="af"/>
    <w:rsid w:val="00E857A0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rsid w:val="00E857A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TableParagraph">
    <w:name w:val="Table Paragraph"/>
    <w:basedOn w:val="a"/>
    <w:uiPriority w:val="1"/>
    <w:qFormat/>
    <w:rsid w:val="00E56968"/>
    <w:pPr>
      <w:widowControl w:val="0"/>
      <w:spacing w:before="3" w:after="0" w:line="240" w:lineRule="auto"/>
      <w:ind w:left="71"/>
    </w:pPr>
    <w:rPr>
      <w:rFonts w:ascii="Times New Roman" w:eastAsia="Times New Roman" w:hAnsi="Times New Roman" w:cs="Times New Roman"/>
      <w:lang w:val="en-US"/>
    </w:rPr>
  </w:style>
  <w:style w:type="table" w:customStyle="1" w:styleId="TableNormal">
    <w:name w:val="Table Normal"/>
    <w:uiPriority w:val="2"/>
    <w:semiHidden/>
    <w:unhideWhenUsed/>
    <w:qFormat/>
    <w:rsid w:val="00E76905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5">
    <w:name w:val="Основной текст (5)_"/>
    <w:basedOn w:val="a0"/>
    <w:link w:val="50"/>
    <w:locked/>
    <w:rsid w:val="00A616C8"/>
    <w:rPr>
      <w:rFonts w:ascii="Times New Roman" w:eastAsia="Times New Roman" w:hAnsi="Times New Roman" w:cs="Times New Roman"/>
    </w:rPr>
  </w:style>
  <w:style w:type="paragraph" w:customStyle="1" w:styleId="50">
    <w:name w:val="Основной текст (5)"/>
    <w:basedOn w:val="a"/>
    <w:link w:val="5"/>
    <w:rsid w:val="00A616C8"/>
    <w:pPr>
      <w:spacing w:after="0" w:line="0" w:lineRule="atLeast"/>
      <w:ind w:hanging="400"/>
    </w:pPr>
    <w:rPr>
      <w:rFonts w:ascii="Times New Roman" w:eastAsia="Times New Roman" w:hAnsi="Times New Roman" w:cs="Times New Roman"/>
    </w:rPr>
  </w:style>
  <w:style w:type="character" w:customStyle="1" w:styleId="12">
    <w:name w:val="Основной текст (12)_"/>
    <w:basedOn w:val="a0"/>
    <w:link w:val="120"/>
    <w:locked/>
    <w:rsid w:val="00A616C8"/>
    <w:rPr>
      <w:rFonts w:ascii="Times New Roman" w:eastAsia="Times New Roman" w:hAnsi="Times New Roman" w:cs="Times New Roman"/>
    </w:rPr>
  </w:style>
  <w:style w:type="paragraph" w:customStyle="1" w:styleId="120">
    <w:name w:val="Основной текст (12)"/>
    <w:basedOn w:val="a"/>
    <w:link w:val="12"/>
    <w:rsid w:val="00A616C8"/>
    <w:pPr>
      <w:spacing w:before="60" w:after="60" w:line="0" w:lineRule="atLeast"/>
      <w:jc w:val="both"/>
    </w:pPr>
    <w:rPr>
      <w:rFonts w:ascii="Times New Roman" w:eastAsia="Times New Roman" w:hAnsi="Times New Roman" w:cs="Times New Roman"/>
    </w:rPr>
  </w:style>
  <w:style w:type="character" w:customStyle="1" w:styleId="a7">
    <w:name w:val="Без интервала Знак"/>
    <w:aliases w:val="основа Знак"/>
    <w:link w:val="a6"/>
    <w:locked/>
    <w:rsid w:val="000D06ED"/>
    <w:rPr>
      <w:rFonts w:ascii="Calibri" w:eastAsia="Times New Roman" w:hAnsi="Calibri" w:cs="Times New Roman"/>
      <w:sz w:val="28"/>
      <w:lang w:val="en-US" w:bidi="en-US"/>
    </w:rPr>
  </w:style>
  <w:style w:type="character" w:customStyle="1" w:styleId="FontStyle12">
    <w:name w:val="Font Style12"/>
    <w:basedOn w:val="a0"/>
    <w:uiPriority w:val="99"/>
    <w:rsid w:val="000D06ED"/>
    <w:rPr>
      <w:rFonts w:ascii="Candara" w:hAnsi="Candara" w:cs="Candara" w:hint="default"/>
      <w:sz w:val="38"/>
      <w:szCs w:val="3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39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3CA1AA-1578-46AF-85C1-CC12E2D32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1586</TotalTime>
  <Pages>1</Pages>
  <Words>2483</Words>
  <Characters>14157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Света</dc:creator>
  <cp:keywords/>
  <dc:description/>
  <cp:lastModifiedBy>Алия Шарибзяновна</cp:lastModifiedBy>
  <cp:revision>7</cp:revision>
  <cp:lastPrinted>2002-01-01T01:21:00Z</cp:lastPrinted>
  <dcterms:created xsi:type="dcterms:W3CDTF">2001-12-31T21:30:00Z</dcterms:created>
  <dcterms:modified xsi:type="dcterms:W3CDTF">2018-11-12T11:34:00Z</dcterms:modified>
</cp:coreProperties>
</file>